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230A2" w14:textId="24D6E99D" w:rsidR="00A5620C" w:rsidRDefault="002E5E14" w:rsidP="00A96CC9">
      <w:pPr>
        <w:jc w:val="center"/>
        <w:rPr>
          <w:b/>
          <w:bCs/>
          <w:caps/>
          <w:sz w:val="32"/>
          <w:szCs w:val="32"/>
          <w:lang w:val="pt-BR"/>
        </w:rPr>
      </w:pPr>
      <w:r w:rsidRPr="003609A1">
        <w:rPr>
          <w:b/>
          <w:bCs/>
          <w:caps/>
          <w:sz w:val="32"/>
          <w:szCs w:val="32"/>
          <w:lang w:val="pt-BR"/>
        </w:rPr>
        <w:t>Estratégias</w:t>
      </w:r>
      <w:r w:rsidR="00A66BEF" w:rsidRPr="003609A1">
        <w:rPr>
          <w:b/>
          <w:bCs/>
          <w:caps/>
          <w:sz w:val="32"/>
          <w:szCs w:val="32"/>
          <w:lang w:val="pt-BR"/>
        </w:rPr>
        <w:t xml:space="preserve"> n</w:t>
      </w:r>
      <w:r w:rsidR="00A5620C" w:rsidRPr="003609A1">
        <w:rPr>
          <w:b/>
          <w:bCs/>
          <w:caps/>
          <w:sz w:val="32"/>
          <w:szCs w:val="32"/>
          <w:lang w:val="pt-BR"/>
        </w:rPr>
        <w:t xml:space="preserve">a tradução </w:t>
      </w:r>
      <w:r w:rsidR="00445DEB">
        <w:rPr>
          <w:b/>
          <w:bCs/>
          <w:caps/>
          <w:sz w:val="32"/>
          <w:szCs w:val="32"/>
          <w:lang w:val="pt-BR"/>
        </w:rPr>
        <w:t>DE</w:t>
      </w:r>
      <w:bookmarkStart w:id="0" w:name="_GoBack"/>
      <w:bookmarkEnd w:id="0"/>
      <w:r w:rsidR="00162BA6" w:rsidRPr="003609A1">
        <w:rPr>
          <w:b/>
          <w:bCs/>
          <w:caps/>
          <w:sz w:val="32"/>
          <w:szCs w:val="32"/>
          <w:lang w:val="pt-BR"/>
        </w:rPr>
        <w:t xml:space="preserve"> Efésios 1, 2 e 3 para a língua cabo-verdiana (LCV)</w:t>
      </w:r>
    </w:p>
    <w:p w14:paraId="15C2ABB6" w14:textId="77777777" w:rsidR="003609A1" w:rsidRDefault="003609A1" w:rsidP="00A96CC9">
      <w:pPr>
        <w:jc w:val="center"/>
        <w:rPr>
          <w:b/>
          <w:bCs/>
          <w:caps/>
          <w:sz w:val="32"/>
          <w:szCs w:val="32"/>
          <w:lang w:val="pt-BR"/>
        </w:rPr>
      </w:pPr>
    </w:p>
    <w:p w14:paraId="68421944" w14:textId="24F8B9B8" w:rsidR="003609A1" w:rsidRPr="003609A1" w:rsidRDefault="00445DEB" w:rsidP="00A96CC9">
      <w:pPr>
        <w:jc w:val="center"/>
        <w:rPr>
          <w:b/>
          <w:bCs/>
          <w:caps/>
          <w:sz w:val="32"/>
          <w:szCs w:val="32"/>
          <w:lang w:val="pt-BR"/>
        </w:rPr>
      </w:pPr>
      <w:r>
        <w:rPr>
          <w:b/>
          <w:bCs/>
          <w:caps/>
          <w:sz w:val="32"/>
          <w:szCs w:val="32"/>
          <w:lang w:val="pt-BR"/>
        </w:rPr>
        <w:t>translation strategies OF</w:t>
      </w:r>
      <w:r w:rsidR="003609A1">
        <w:rPr>
          <w:b/>
          <w:bCs/>
          <w:caps/>
          <w:sz w:val="32"/>
          <w:szCs w:val="32"/>
          <w:lang w:val="pt-BR"/>
        </w:rPr>
        <w:t xml:space="preserve"> ephesians 1, 2 and 3 to cape verdian language</w:t>
      </w:r>
    </w:p>
    <w:p w14:paraId="62049BB9" w14:textId="77777777" w:rsidR="007E43E4" w:rsidRDefault="007E43E4" w:rsidP="00A96CC9">
      <w:pPr>
        <w:jc w:val="center"/>
        <w:rPr>
          <w:b/>
          <w:bCs/>
          <w:caps/>
          <w:sz w:val="24"/>
          <w:szCs w:val="24"/>
          <w:lang w:val="pt-BR"/>
        </w:rPr>
      </w:pPr>
    </w:p>
    <w:p w14:paraId="65D6EC4F" w14:textId="77777777" w:rsidR="007E43E4" w:rsidRPr="007E43E4" w:rsidRDefault="007E43E4" w:rsidP="00A96CC9">
      <w:pPr>
        <w:jc w:val="center"/>
        <w:rPr>
          <w:b/>
          <w:bCs/>
          <w:caps/>
          <w:sz w:val="24"/>
          <w:szCs w:val="24"/>
          <w:lang w:val="pt-BR"/>
        </w:rPr>
      </w:pPr>
    </w:p>
    <w:p w14:paraId="3C5A2EE7" w14:textId="34B23DB6" w:rsidR="00DA6A30" w:rsidRDefault="00C54ECA" w:rsidP="00A96CC9">
      <w:pPr>
        <w:jc w:val="right"/>
        <w:rPr>
          <w:sz w:val="24"/>
          <w:szCs w:val="24"/>
          <w:lang w:val="pt-BR"/>
        </w:rPr>
      </w:pPr>
      <w:r w:rsidRPr="001D1C46">
        <w:rPr>
          <w:i/>
          <w:sz w:val="24"/>
          <w:szCs w:val="24"/>
          <w:lang w:val="pt-BR"/>
        </w:rPr>
        <w:t>Eliane Semedo</w:t>
      </w:r>
      <w:r w:rsidR="007E43E4">
        <w:rPr>
          <w:rStyle w:val="FootnoteReference"/>
          <w:sz w:val="24"/>
          <w:szCs w:val="24"/>
          <w:lang w:val="pt-BR"/>
        </w:rPr>
        <w:footnoteReference w:customMarkFollows="1" w:id="1"/>
        <w:t>*</w:t>
      </w:r>
    </w:p>
    <w:p w14:paraId="765F4704" w14:textId="77777777" w:rsidR="001D1C46" w:rsidRDefault="001D1C46" w:rsidP="00A96CC9">
      <w:pPr>
        <w:jc w:val="right"/>
        <w:rPr>
          <w:sz w:val="24"/>
          <w:szCs w:val="24"/>
          <w:lang w:val="pt-BR"/>
        </w:rPr>
      </w:pPr>
    </w:p>
    <w:p w14:paraId="40345C44" w14:textId="2F74CC5E" w:rsidR="001D1C46" w:rsidRDefault="001D1C46" w:rsidP="00A96CC9">
      <w:pPr>
        <w:jc w:val="both"/>
        <w:rPr>
          <w:sz w:val="20"/>
          <w:szCs w:val="20"/>
          <w:lang w:val="pt-BR"/>
        </w:rPr>
      </w:pPr>
      <w:r w:rsidRPr="001D1C46">
        <w:rPr>
          <w:b/>
          <w:i/>
          <w:sz w:val="20"/>
          <w:szCs w:val="20"/>
          <w:lang w:val="pt-BR"/>
        </w:rPr>
        <w:t>RESUMO:</w:t>
      </w:r>
      <w:r w:rsidRPr="001D1C46">
        <w:rPr>
          <w:sz w:val="20"/>
          <w:szCs w:val="20"/>
          <w:lang w:val="pt-BR"/>
        </w:rPr>
        <w:t xml:space="preserve"> </w:t>
      </w:r>
      <w:r>
        <w:rPr>
          <w:sz w:val="20"/>
          <w:szCs w:val="20"/>
          <w:lang w:val="pt-BR"/>
        </w:rPr>
        <w:t>Este artigo trata das estratégias utilizadas na tradução de Efésios 1, 2 e 3 para a língua cabo-verdiana, baseando-se nos princípios teóricos da tradução</w:t>
      </w:r>
      <w:r w:rsidR="00ED64FF">
        <w:rPr>
          <w:sz w:val="20"/>
          <w:szCs w:val="20"/>
          <w:lang w:val="pt-BR"/>
        </w:rPr>
        <w:t xml:space="preserve"> hermenêutica, que propõe,</w:t>
      </w:r>
      <w:r>
        <w:rPr>
          <w:sz w:val="20"/>
          <w:szCs w:val="20"/>
          <w:lang w:val="pt-BR"/>
        </w:rPr>
        <w:t xml:space="preserve"> como </w:t>
      </w:r>
      <w:r w:rsidR="00ED64FF">
        <w:rPr>
          <w:sz w:val="20"/>
          <w:szCs w:val="20"/>
          <w:lang w:val="pt-BR"/>
        </w:rPr>
        <w:t>pressuposto básico</w:t>
      </w:r>
      <w:r>
        <w:rPr>
          <w:sz w:val="20"/>
          <w:szCs w:val="20"/>
          <w:lang w:val="pt-BR"/>
        </w:rPr>
        <w:t xml:space="preserve"> para a tradução</w:t>
      </w:r>
      <w:r w:rsidR="00ED64FF">
        <w:rPr>
          <w:sz w:val="20"/>
          <w:szCs w:val="20"/>
          <w:lang w:val="pt-BR"/>
        </w:rPr>
        <w:t>,</w:t>
      </w:r>
      <w:r>
        <w:rPr>
          <w:sz w:val="20"/>
          <w:szCs w:val="20"/>
          <w:lang w:val="pt-BR"/>
        </w:rPr>
        <w:t xml:space="preserve"> a análise exegética do texto fonte</w:t>
      </w:r>
      <w:r w:rsidR="00ED64FF">
        <w:rPr>
          <w:sz w:val="20"/>
          <w:szCs w:val="20"/>
          <w:lang w:val="pt-BR"/>
        </w:rPr>
        <w:t xml:space="preserve">. As abordagens de equivalência formal e dinâmica são aplicadas de forma flexível, sendo orientadas pelo contexto. Esse trabalho contribui para a afirmação da língua. Assim, este trabalho se justifica por evidenciar </w:t>
      </w:r>
      <w:r w:rsidR="00755573">
        <w:rPr>
          <w:sz w:val="20"/>
          <w:szCs w:val="20"/>
          <w:lang w:val="pt-BR"/>
        </w:rPr>
        <w:t>alguns</w:t>
      </w:r>
      <w:r w:rsidR="00ED64FF">
        <w:rPr>
          <w:sz w:val="20"/>
          <w:szCs w:val="20"/>
          <w:lang w:val="pt-BR"/>
        </w:rPr>
        <w:t xml:space="preserve"> processo</w:t>
      </w:r>
      <w:r w:rsidR="00755573">
        <w:rPr>
          <w:sz w:val="20"/>
          <w:szCs w:val="20"/>
          <w:lang w:val="pt-BR"/>
        </w:rPr>
        <w:t>s</w:t>
      </w:r>
      <w:r w:rsidR="00ED64FF">
        <w:rPr>
          <w:sz w:val="20"/>
          <w:szCs w:val="20"/>
          <w:lang w:val="pt-BR"/>
        </w:rPr>
        <w:t xml:space="preserve"> envolvidos na tradução bíblica, mais especificamente, </w:t>
      </w:r>
      <w:r w:rsidR="00755573">
        <w:rPr>
          <w:sz w:val="20"/>
          <w:szCs w:val="20"/>
          <w:lang w:val="pt-BR"/>
        </w:rPr>
        <w:t xml:space="preserve">a tradução dos três primeiros capítulos de Efésios </w:t>
      </w:r>
      <w:r w:rsidR="00ED64FF">
        <w:rPr>
          <w:sz w:val="20"/>
          <w:szCs w:val="20"/>
          <w:lang w:val="pt-BR"/>
        </w:rPr>
        <w:t>para a língua cabo-verdiana</w:t>
      </w:r>
      <w:r w:rsidR="00755573">
        <w:rPr>
          <w:sz w:val="20"/>
          <w:szCs w:val="20"/>
          <w:lang w:val="pt-BR"/>
        </w:rPr>
        <w:t>.</w:t>
      </w:r>
    </w:p>
    <w:p w14:paraId="2ED10ADD" w14:textId="77777777" w:rsidR="00755573" w:rsidRDefault="00755573" w:rsidP="00A96CC9">
      <w:pPr>
        <w:jc w:val="both"/>
        <w:rPr>
          <w:sz w:val="20"/>
          <w:szCs w:val="20"/>
          <w:lang w:val="pt-BR"/>
        </w:rPr>
      </w:pPr>
    </w:p>
    <w:p w14:paraId="249A9C86" w14:textId="132C4D4E" w:rsidR="00755573" w:rsidRDefault="00755573" w:rsidP="00A96CC9">
      <w:pPr>
        <w:jc w:val="both"/>
        <w:rPr>
          <w:i/>
          <w:sz w:val="20"/>
          <w:szCs w:val="20"/>
          <w:lang w:val="pt-BR"/>
        </w:rPr>
      </w:pPr>
      <w:r>
        <w:rPr>
          <w:b/>
          <w:i/>
          <w:sz w:val="20"/>
          <w:szCs w:val="20"/>
          <w:lang w:val="pt-BR"/>
        </w:rPr>
        <w:t>PALAVRAS-CHAVE:</w:t>
      </w:r>
      <w:r>
        <w:rPr>
          <w:i/>
          <w:sz w:val="20"/>
          <w:szCs w:val="20"/>
          <w:lang w:val="pt-BR"/>
        </w:rPr>
        <w:t xml:space="preserve"> Tradução; </w:t>
      </w:r>
      <w:r w:rsidR="007A42AD">
        <w:rPr>
          <w:i/>
          <w:sz w:val="20"/>
          <w:szCs w:val="20"/>
          <w:lang w:val="pt-BR"/>
        </w:rPr>
        <w:t>carta</w:t>
      </w:r>
      <w:r>
        <w:rPr>
          <w:i/>
          <w:sz w:val="20"/>
          <w:szCs w:val="20"/>
          <w:lang w:val="pt-BR"/>
        </w:rPr>
        <w:t xml:space="preserve"> de Paulo aos efésios; língua cabo-verdiana.</w:t>
      </w:r>
    </w:p>
    <w:p w14:paraId="1BFAAB04" w14:textId="77777777" w:rsidR="00755573" w:rsidRDefault="00755573" w:rsidP="00A96CC9">
      <w:pPr>
        <w:jc w:val="both"/>
        <w:rPr>
          <w:i/>
          <w:sz w:val="20"/>
          <w:szCs w:val="20"/>
          <w:lang w:val="pt-BR"/>
        </w:rPr>
      </w:pPr>
    </w:p>
    <w:p w14:paraId="076D4357" w14:textId="6A611FC2" w:rsidR="00755573" w:rsidRDefault="00755573" w:rsidP="00A96CC9">
      <w:pPr>
        <w:jc w:val="both"/>
        <w:rPr>
          <w:b/>
          <w:i/>
          <w:sz w:val="20"/>
          <w:szCs w:val="20"/>
          <w:lang w:val="pt-BR"/>
        </w:rPr>
      </w:pPr>
      <w:r>
        <w:rPr>
          <w:b/>
          <w:i/>
          <w:sz w:val="20"/>
          <w:szCs w:val="20"/>
          <w:lang w:val="pt-BR"/>
        </w:rPr>
        <w:t xml:space="preserve">ABSTRACT: </w:t>
      </w:r>
      <w:proofErr w:type="spellStart"/>
      <w:r w:rsidR="00991BE3" w:rsidRPr="00991BE3">
        <w:rPr>
          <w:sz w:val="20"/>
          <w:szCs w:val="20"/>
          <w:lang w:val="pt-BR"/>
        </w:rPr>
        <w:t>This</w:t>
      </w:r>
      <w:proofErr w:type="spellEnd"/>
      <w:r w:rsidR="00991BE3" w:rsidRPr="00991BE3">
        <w:rPr>
          <w:sz w:val="20"/>
          <w:szCs w:val="20"/>
          <w:lang w:val="pt-BR"/>
        </w:rPr>
        <w:t xml:space="preserve"> </w:t>
      </w:r>
      <w:proofErr w:type="spellStart"/>
      <w:r w:rsidR="00991BE3" w:rsidRPr="00991BE3">
        <w:rPr>
          <w:sz w:val="20"/>
          <w:szCs w:val="20"/>
          <w:lang w:val="pt-BR"/>
        </w:rPr>
        <w:t>article</w:t>
      </w:r>
      <w:proofErr w:type="spellEnd"/>
      <w:r w:rsidR="00991BE3" w:rsidRPr="00991BE3">
        <w:rPr>
          <w:sz w:val="20"/>
          <w:szCs w:val="20"/>
          <w:lang w:val="pt-BR"/>
        </w:rPr>
        <w:t xml:space="preserve"> </w:t>
      </w:r>
      <w:proofErr w:type="spellStart"/>
      <w:r w:rsidR="00991BE3" w:rsidRPr="00991BE3">
        <w:rPr>
          <w:sz w:val="20"/>
          <w:szCs w:val="20"/>
          <w:lang w:val="pt-BR"/>
        </w:rPr>
        <w:t>discusses</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strategies</w:t>
      </w:r>
      <w:proofErr w:type="spellEnd"/>
      <w:r w:rsidR="00991BE3" w:rsidRPr="00991BE3">
        <w:rPr>
          <w:sz w:val="20"/>
          <w:szCs w:val="20"/>
          <w:lang w:val="pt-BR"/>
        </w:rPr>
        <w:t xml:space="preserve"> </w:t>
      </w:r>
      <w:proofErr w:type="spellStart"/>
      <w:r w:rsidR="00991BE3" w:rsidRPr="00991BE3">
        <w:rPr>
          <w:sz w:val="20"/>
          <w:szCs w:val="20"/>
          <w:lang w:val="pt-BR"/>
        </w:rPr>
        <w:t>used</w:t>
      </w:r>
      <w:proofErr w:type="spellEnd"/>
      <w:r w:rsidR="00991BE3" w:rsidRPr="00991BE3">
        <w:rPr>
          <w:sz w:val="20"/>
          <w:szCs w:val="20"/>
          <w:lang w:val="pt-BR"/>
        </w:rPr>
        <w:t xml:space="preserve"> in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translation</w:t>
      </w:r>
      <w:proofErr w:type="spellEnd"/>
      <w:r w:rsidR="00991BE3" w:rsidRPr="00991BE3">
        <w:rPr>
          <w:sz w:val="20"/>
          <w:szCs w:val="20"/>
          <w:lang w:val="pt-BR"/>
        </w:rPr>
        <w:t xml:space="preserve"> </w:t>
      </w:r>
      <w:proofErr w:type="spellStart"/>
      <w:r w:rsidR="00991BE3" w:rsidRPr="00991BE3">
        <w:rPr>
          <w:sz w:val="20"/>
          <w:szCs w:val="20"/>
          <w:lang w:val="pt-BR"/>
        </w:rPr>
        <w:t>of</w:t>
      </w:r>
      <w:proofErr w:type="spellEnd"/>
      <w:r w:rsidR="00991BE3" w:rsidRPr="00991BE3">
        <w:rPr>
          <w:sz w:val="20"/>
          <w:szCs w:val="20"/>
          <w:lang w:val="pt-BR"/>
        </w:rPr>
        <w:t xml:space="preserve"> </w:t>
      </w:r>
      <w:proofErr w:type="spellStart"/>
      <w:r w:rsidR="00991BE3" w:rsidRPr="00991BE3">
        <w:rPr>
          <w:sz w:val="20"/>
          <w:szCs w:val="20"/>
          <w:lang w:val="pt-BR"/>
        </w:rPr>
        <w:t>Ephesians</w:t>
      </w:r>
      <w:proofErr w:type="spellEnd"/>
      <w:r w:rsidR="00991BE3" w:rsidRPr="00991BE3">
        <w:rPr>
          <w:sz w:val="20"/>
          <w:szCs w:val="20"/>
          <w:lang w:val="pt-BR"/>
        </w:rPr>
        <w:t xml:space="preserve"> 1, 2 </w:t>
      </w:r>
      <w:proofErr w:type="spellStart"/>
      <w:r w:rsidR="00991BE3" w:rsidRPr="00991BE3">
        <w:rPr>
          <w:sz w:val="20"/>
          <w:szCs w:val="20"/>
          <w:lang w:val="pt-BR"/>
        </w:rPr>
        <w:t>and</w:t>
      </w:r>
      <w:proofErr w:type="spellEnd"/>
      <w:r w:rsidR="00991BE3" w:rsidRPr="00991BE3">
        <w:rPr>
          <w:sz w:val="20"/>
          <w:szCs w:val="20"/>
          <w:lang w:val="pt-BR"/>
        </w:rPr>
        <w:t xml:space="preserve"> 3 for </w:t>
      </w:r>
      <w:proofErr w:type="spellStart"/>
      <w:r w:rsidR="00991BE3" w:rsidRPr="00991BE3">
        <w:rPr>
          <w:sz w:val="20"/>
          <w:szCs w:val="20"/>
          <w:lang w:val="pt-BR"/>
        </w:rPr>
        <w:t>the</w:t>
      </w:r>
      <w:proofErr w:type="spellEnd"/>
      <w:r w:rsidR="00991BE3" w:rsidRPr="00991BE3">
        <w:rPr>
          <w:sz w:val="20"/>
          <w:szCs w:val="20"/>
          <w:lang w:val="pt-BR"/>
        </w:rPr>
        <w:t xml:space="preserve"> Cape </w:t>
      </w:r>
      <w:proofErr w:type="spellStart"/>
      <w:r w:rsidR="00991BE3" w:rsidRPr="00991BE3">
        <w:rPr>
          <w:sz w:val="20"/>
          <w:szCs w:val="20"/>
          <w:lang w:val="pt-BR"/>
        </w:rPr>
        <w:t>Verdean</w:t>
      </w:r>
      <w:proofErr w:type="spellEnd"/>
      <w:r w:rsidR="00991BE3" w:rsidRPr="00991BE3">
        <w:rPr>
          <w:sz w:val="20"/>
          <w:szCs w:val="20"/>
          <w:lang w:val="pt-BR"/>
        </w:rPr>
        <w:t xml:space="preserve"> </w:t>
      </w:r>
      <w:proofErr w:type="spellStart"/>
      <w:r w:rsidR="00991BE3" w:rsidRPr="00991BE3">
        <w:rPr>
          <w:sz w:val="20"/>
          <w:szCs w:val="20"/>
          <w:lang w:val="pt-BR"/>
        </w:rPr>
        <w:t>language</w:t>
      </w:r>
      <w:proofErr w:type="spellEnd"/>
      <w:r w:rsidR="00991BE3" w:rsidRPr="00991BE3">
        <w:rPr>
          <w:sz w:val="20"/>
          <w:szCs w:val="20"/>
          <w:lang w:val="pt-BR"/>
        </w:rPr>
        <w:t xml:space="preserve">, </w:t>
      </w:r>
      <w:proofErr w:type="spellStart"/>
      <w:r w:rsidR="00991BE3" w:rsidRPr="00991BE3">
        <w:rPr>
          <w:sz w:val="20"/>
          <w:szCs w:val="20"/>
          <w:lang w:val="pt-BR"/>
        </w:rPr>
        <w:t>basing</w:t>
      </w:r>
      <w:proofErr w:type="spellEnd"/>
      <w:r w:rsidR="00991BE3" w:rsidRPr="00991BE3">
        <w:rPr>
          <w:sz w:val="20"/>
          <w:szCs w:val="20"/>
          <w:lang w:val="pt-BR"/>
        </w:rPr>
        <w:t xml:space="preserve"> </w:t>
      </w:r>
      <w:proofErr w:type="spellStart"/>
      <w:r w:rsidR="00991BE3" w:rsidRPr="00991BE3">
        <w:rPr>
          <w:sz w:val="20"/>
          <w:szCs w:val="20"/>
          <w:lang w:val="pt-BR"/>
        </w:rPr>
        <w:t>this</w:t>
      </w:r>
      <w:proofErr w:type="spellEnd"/>
      <w:r w:rsidR="00991BE3" w:rsidRPr="00991BE3">
        <w:rPr>
          <w:sz w:val="20"/>
          <w:szCs w:val="20"/>
          <w:lang w:val="pt-BR"/>
        </w:rPr>
        <w:t xml:space="preserve"> </w:t>
      </w:r>
      <w:proofErr w:type="spellStart"/>
      <w:r w:rsidR="00991BE3" w:rsidRPr="00991BE3">
        <w:rPr>
          <w:sz w:val="20"/>
          <w:szCs w:val="20"/>
          <w:lang w:val="pt-BR"/>
        </w:rPr>
        <w:t>on</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theoretical</w:t>
      </w:r>
      <w:proofErr w:type="spellEnd"/>
      <w:r w:rsidR="00991BE3" w:rsidRPr="00991BE3">
        <w:rPr>
          <w:sz w:val="20"/>
          <w:szCs w:val="20"/>
          <w:lang w:val="pt-BR"/>
        </w:rPr>
        <w:t xml:space="preserve"> </w:t>
      </w:r>
      <w:proofErr w:type="spellStart"/>
      <w:r w:rsidR="00991BE3" w:rsidRPr="00991BE3">
        <w:rPr>
          <w:sz w:val="20"/>
          <w:szCs w:val="20"/>
          <w:lang w:val="pt-BR"/>
        </w:rPr>
        <w:t>principles</w:t>
      </w:r>
      <w:proofErr w:type="spellEnd"/>
      <w:r w:rsidR="00991BE3" w:rsidRPr="00991BE3">
        <w:rPr>
          <w:sz w:val="20"/>
          <w:szCs w:val="20"/>
          <w:lang w:val="pt-BR"/>
        </w:rPr>
        <w:t xml:space="preserve"> </w:t>
      </w:r>
      <w:proofErr w:type="spellStart"/>
      <w:r w:rsidR="00991BE3" w:rsidRPr="00991BE3">
        <w:rPr>
          <w:sz w:val="20"/>
          <w:szCs w:val="20"/>
          <w:lang w:val="pt-BR"/>
        </w:rPr>
        <w:t>of</w:t>
      </w:r>
      <w:proofErr w:type="spellEnd"/>
      <w:r w:rsidR="00991BE3" w:rsidRPr="00991BE3">
        <w:rPr>
          <w:sz w:val="20"/>
          <w:szCs w:val="20"/>
          <w:lang w:val="pt-BR"/>
        </w:rPr>
        <w:t xml:space="preserve"> </w:t>
      </w:r>
      <w:proofErr w:type="spellStart"/>
      <w:r w:rsidR="00991BE3" w:rsidRPr="00991BE3">
        <w:rPr>
          <w:sz w:val="20"/>
          <w:szCs w:val="20"/>
          <w:lang w:val="pt-BR"/>
        </w:rPr>
        <w:t>hermeneutics</w:t>
      </w:r>
      <w:proofErr w:type="spellEnd"/>
      <w:r w:rsidR="00991BE3" w:rsidRPr="00991BE3">
        <w:rPr>
          <w:sz w:val="20"/>
          <w:szCs w:val="20"/>
          <w:lang w:val="pt-BR"/>
        </w:rPr>
        <w:t xml:space="preserve"> </w:t>
      </w:r>
      <w:proofErr w:type="spellStart"/>
      <w:r w:rsidR="00991BE3" w:rsidRPr="00991BE3">
        <w:rPr>
          <w:sz w:val="20"/>
          <w:szCs w:val="20"/>
          <w:lang w:val="pt-BR"/>
        </w:rPr>
        <w:t>translation</w:t>
      </w:r>
      <w:proofErr w:type="spellEnd"/>
      <w:r w:rsidR="00991BE3" w:rsidRPr="00991BE3">
        <w:rPr>
          <w:sz w:val="20"/>
          <w:szCs w:val="20"/>
          <w:lang w:val="pt-BR"/>
        </w:rPr>
        <w:t xml:space="preserve">, </w:t>
      </w:r>
      <w:proofErr w:type="spellStart"/>
      <w:r w:rsidR="00991BE3" w:rsidRPr="00991BE3">
        <w:rPr>
          <w:sz w:val="20"/>
          <w:szCs w:val="20"/>
          <w:lang w:val="pt-BR"/>
        </w:rPr>
        <w:t>which</w:t>
      </w:r>
      <w:proofErr w:type="spellEnd"/>
      <w:r w:rsidR="00991BE3" w:rsidRPr="00991BE3">
        <w:rPr>
          <w:sz w:val="20"/>
          <w:szCs w:val="20"/>
          <w:lang w:val="pt-BR"/>
        </w:rPr>
        <w:t xml:space="preserve"> </w:t>
      </w:r>
      <w:proofErr w:type="spellStart"/>
      <w:r w:rsidR="00991BE3" w:rsidRPr="00991BE3">
        <w:rPr>
          <w:sz w:val="20"/>
          <w:szCs w:val="20"/>
          <w:lang w:val="pt-BR"/>
        </w:rPr>
        <w:t>proposes</w:t>
      </w:r>
      <w:proofErr w:type="spellEnd"/>
      <w:r w:rsidR="00991BE3" w:rsidRPr="00991BE3">
        <w:rPr>
          <w:sz w:val="20"/>
          <w:szCs w:val="20"/>
          <w:lang w:val="pt-BR"/>
        </w:rPr>
        <w:t xml:space="preserve">, as a </w:t>
      </w:r>
      <w:proofErr w:type="spellStart"/>
      <w:r w:rsidR="00991BE3" w:rsidRPr="00991BE3">
        <w:rPr>
          <w:sz w:val="20"/>
          <w:szCs w:val="20"/>
          <w:lang w:val="pt-BR"/>
        </w:rPr>
        <w:t>basic</w:t>
      </w:r>
      <w:proofErr w:type="spellEnd"/>
      <w:r w:rsidR="00991BE3" w:rsidRPr="00991BE3">
        <w:rPr>
          <w:sz w:val="20"/>
          <w:szCs w:val="20"/>
          <w:lang w:val="pt-BR"/>
        </w:rPr>
        <w:t xml:space="preserve"> </w:t>
      </w:r>
      <w:proofErr w:type="spellStart"/>
      <w:r w:rsidR="00991BE3" w:rsidRPr="00991BE3">
        <w:rPr>
          <w:sz w:val="20"/>
          <w:szCs w:val="20"/>
          <w:lang w:val="pt-BR"/>
        </w:rPr>
        <w:t>assumption</w:t>
      </w:r>
      <w:proofErr w:type="spellEnd"/>
      <w:r w:rsidR="00991BE3" w:rsidRPr="00991BE3">
        <w:rPr>
          <w:sz w:val="20"/>
          <w:szCs w:val="20"/>
          <w:lang w:val="pt-BR"/>
        </w:rPr>
        <w:t xml:space="preserve"> for </w:t>
      </w:r>
      <w:proofErr w:type="spellStart"/>
      <w:r w:rsidR="00991BE3" w:rsidRPr="00991BE3">
        <w:rPr>
          <w:sz w:val="20"/>
          <w:szCs w:val="20"/>
          <w:lang w:val="pt-BR"/>
        </w:rPr>
        <w:t>translation</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exegetical</w:t>
      </w:r>
      <w:proofErr w:type="spellEnd"/>
      <w:r w:rsidR="00991BE3" w:rsidRPr="00991BE3">
        <w:rPr>
          <w:sz w:val="20"/>
          <w:szCs w:val="20"/>
          <w:lang w:val="pt-BR"/>
        </w:rPr>
        <w:t xml:space="preserve"> </w:t>
      </w:r>
      <w:proofErr w:type="spellStart"/>
      <w:r w:rsidR="00991BE3" w:rsidRPr="00991BE3">
        <w:rPr>
          <w:sz w:val="20"/>
          <w:szCs w:val="20"/>
          <w:lang w:val="pt-BR"/>
        </w:rPr>
        <w:t>analysis</w:t>
      </w:r>
      <w:proofErr w:type="spellEnd"/>
      <w:r w:rsidR="00991BE3" w:rsidRPr="00991BE3">
        <w:rPr>
          <w:sz w:val="20"/>
          <w:szCs w:val="20"/>
          <w:lang w:val="pt-BR"/>
        </w:rPr>
        <w:t xml:space="preserve"> </w:t>
      </w:r>
      <w:proofErr w:type="spellStart"/>
      <w:r w:rsidR="00991BE3" w:rsidRPr="00991BE3">
        <w:rPr>
          <w:sz w:val="20"/>
          <w:szCs w:val="20"/>
          <w:lang w:val="pt-BR"/>
        </w:rPr>
        <w:t>of</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source</w:t>
      </w:r>
      <w:proofErr w:type="spellEnd"/>
      <w:r w:rsidR="00991BE3" w:rsidRPr="00991BE3">
        <w:rPr>
          <w:sz w:val="20"/>
          <w:szCs w:val="20"/>
          <w:lang w:val="pt-BR"/>
        </w:rPr>
        <w:t xml:space="preserve"> </w:t>
      </w:r>
      <w:proofErr w:type="spellStart"/>
      <w:r w:rsidR="00991BE3" w:rsidRPr="00991BE3">
        <w:rPr>
          <w:sz w:val="20"/>
          <w:szCs w:val="20"/>
          <w:lang w:val="pt-BR"/>
        </w:rPr>
        <w:t>text</w:t>
      </w:r>
      <w:proofErr w:type="spellEnd"/>
      <w:r w:rsidR="00991BE3" w:rsidRPr="00991BE3">
        <w:rPr>
          <w:sz w:val="20"/>
          <w:szCs w:val="20"/>
          <w:lang w:val="pt-BR"/>
        </w:rPr>
        <w:t xml:space="preserve">. The formal </w:t>
      </w:r>
      <w:proofErr w:type="spellStart"/>
      <w:r w:rsidR="00991BE3" w:rsidRPr="00991BE3">
        <w:rPr>
          <w:sz w:val="20"/>
          <w:szCs w:val="20"/>
          <w:lang w:val="pt-BR"/>
        </w:rPr>
        <w:t>equivalence</w:t>
      </w:r>
      <w:proofErr w:type="spellEnd"/>
      <w:r w:rsidR="00991BE3" w:rsidRPr="00991BE3">
        <w:rPr>
          <w:sz w:val="20"/>
          <w:szCs w:val="20"/>
          <w:lang w:val="pt-BR"/>
        </w:rPr>
        <w:t xml:space="preserve">  </w:t>
      </w:r>
      <w:proofErr w:type="spellStart"/>
      <w:r w:rsidR="00991BE3" w:rsidRPr="00991BE3">
        <w:rPr>
          <w:sz w:val="20"/>
          <w:szCs w:val="20"/>
          <w:lang w:val="pt-BR"/>
        </w:rPr>
        <w:t>and</w:t>
      </w:r>
      <w:proofErr w:type="spellEnd"/>
      <w:r w:rsidR="00991BE3" w:rsidRPr="00991BE3">
        <w:rPr>
          <w:sz w:val="20"/>
          <w:szCs w:val="20"/>
          <w:lang w:val="pt-BR"/>
        </w:rPr>
        <w:t xml:space="preserve"> </w:t>
      </w:r>
      <w:proofErr w:type="spellStart"/>
      <w:r w:rsidR="00991BE3" w:rsidRPr="00991BE3">
        <w:rPr>
          <w:sz w:val="20"/>
          <w:szCs w:val="20"/>
          <w:lang w:val="pt-BR"/>
        </w:rPr>
        <w:t>dynamic</w:t>
      </w:r>
      <w:proofErr w:type="spellEnd"/>
      <w:r w:rsidR="00991BE3" w:rsidRPr="00991BE3">
        <w:rPr>
          <w:sz w:val="20"/>
          <w:szCs w:val="20"/>
          <w:lang w:val="pt-BR"/>
        </w:rPr>
        <w:t xml:space="preserve"> approaches are </w:t>
      </w:r>
      <w:proofErr w:type="spellStart"/>
      <w:r w:rsidR="00991BE3" w:rsidRPr="00991BE3">
        <w:rPr>
          <w:sz w:val="20"/>
          <w:szCs w:val="20"/>
          <w:lang w:val="pt-BR"/>
        </w:rPr>
        <w:t>applied</w:t>
      </w:r>
      <w:proofErr w:type="spellEnd"/>
      <w:r w:rsidR="00991BE3" w:rsidRPr="00991BE3">
        <w:rPr>
          <w:sz w:val="20"/>
          <w:szCs w:val="20"/>
          <w:lang w:val="pt-BR"/>
        </w:rPr>
        <w:t xml:space="preserve"> </w:t>
      </w:r>
      <w:proofErr w:type="spellStart"/>
      <w:r w:rsidR="00991BE3" w:rsidRPr="00991BE3">
        <w:rPr>
          <w:sz w:val="20"/>
          <w:szCs w:val="20"/>
          <w:lang w:val="pt-BR"/>
        </w:rPr>
        <w:t>flexibly</w:t>
      </w:r>
      <w:proofErr w:type="spellEnd"/>
      <w:r w:rsidR="00991BE3" w:rsidRPr="00991BE3">
        <w:rPr>
          <w:sz w:val="20"/>
          <w:szCs w:val="20"/>
          <w:lang w:val="pt-BR"/>
        </w:rPr>
        <w:t xml:space="preserve">, </w:t>
      </w:r>
      <w:proofErr w:type="spellStart"/>
      <w:r w:rsidR="00991BE3" w:rsidRPr="00991BE3">
        <w:rPr>
          <w:sz w:val="20"/>
          <w:szCs w:val="20"/>
          <w:lang w:val="pt-BR"/>
        </w:rPr>
        <w:t>being</w:t>
      </w:r>
      <w:proofErr w:type="spellEnd"/>
      <w:r w:rsidR="00991BE3" w:rsidRPr="00991BE3">
        <w:rPr>
          <w:sz w:val="20"/>
          <w:szCs w:val="20"/>
          <w:lang w:val="pt-BR"/>
        </w:rPr>
        <w:t xml:space="preserve"> </w:t>
      </w:r>
      <w:proofErr w:type="spellStart"/>
      <w:r w:rsidR="00991BE3" w:rsidRPr="00991BE3">
        <w:rPr>
          <w:sz w:val="20"/>
          <w:szCs w:val="20"/>
          <w:lang w:val="pt-BR"/>
        </w:rPr>
        <w:t>guided</w:t>
      </w:r>
      <w:proofErr w:type="spellEnd"/>
      <w:r w:rsidR="00991BE3" w:rsidRPr="00991BE3">
        <w:rPr>
          <w:sz w:val="20"/>
          <w:szCs w:val="20"/>
          <w:lang w:val="pt-BR"/>
        </w:rPr>
        <w:t xml:space="preserve"> </w:t>
      </w:r>
      <w:proofErr w:type="spellStart"/>
      <w:r w:rsidR="00991BE3" w:rsidRPr="00991BE3">
        <w:rPr>
          <w:sz w:val="20"/>
          <w:szCs w:val="20"/>
          <w:lang w:val="pt-BR"/>
        </w:rPr>
        <w:t>by</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context</w:t>
      </w:r>
      <w:proofErr w:type="spellEnd"/>
      <w:r w:rsidR="00991BE3" w:rsidRPr="00991BE3">
        <w:rPr>
          <w:sz w:val="20"/>
          <w:szCs w:val="20"/>
          <w:lang w:val="pt-BR"/>
        </w:rPr>
        <w:t xml:space="preserve">. </w:t>
      </w:r>
      <w:proofErr w:type="spellStart"/>
      <w:r w:rsidR="00991BE3" w:rsidRPr="00991BE3">
        <w:rPr>
          <w:sz w:val="20"/>
          <w:szCs w:val="20"/>
          <w:lang w:val="pt-BR"/>
        </w:rPr>
        <w:t>This</w:t>
      </w:r>
      <w:proofErr w:type="spellEnd"/>
      <w:r w:rsidR="00991BE3" w:rsidRPr="00991BE3">
        <w:rPr>
          <w:sz w:val="20"/>
          <w:szCs w:val="20"/>
          <w:lang w:val="pt-BR"/>
        </w:rPr>
        <w:t xml:space="preserve"> </w:t>
      </w:r>
      <w:proofErr w:type="spellStart"/>
      <w:r w:rsidR="00991BE3" w:rsidRPr="00991BE3">
        <w:rPr>
          <w:sz w:val="20"/>
          <w:szCs w:val="20"/>
          <w:lang w:val="pt-BR"/>
        </w:rPr>
        <w:t>work</w:t>
      </w:r>
      <w:proofErr w:type="spellEnd"/>
      <w:r w:rsidR="00991BE3" w:rsidRPr="00991BE3">
        <w:rPr>
          <w:sz w:val="20"/>
          <w:szCs w:val="20"/>
          <w:lang w:val="pt-BR"/>
        </w:rPr>
        <w:t xml:space="preserve"> </w:t>
      </w:r>
      <w:proofErr w:type="spellStart"/>
      <w:r w:rsidR="00991BE3" w:rsidRPr="00991BE3">
        <w:rPr>
          <w:sz w:val="20"/>
          <w:szCs w:val="20"/>
          <w:lang w:val="pt-BR"/>
        </w:rPr>
        <w:t>contributes</w:t>
      </w:r>
      <w:proofErr w:type="spellEnd"/>
      <w:r w:rsidR="00991BE3" w:rsidRPr="00991BE3">
        <w:rPr>
          <w:sz w:val="20"/>
          <w:szCs w:val="20"/>
          <w:lang w:val="pt-BR"/>
        </w:rPr>
        <w:t xml:space="preserve"> </w:t>
      </w:r>
      <w:proofErr w:type="spellStart"/>
      <w:r w:rsidR="00991BE3" w:rsidRPr="00991BE3">
        <w:rPr>
          <w:sz w:val="20"/>
          <w:szCs w:val="20"/>
          <w:lang w:val="pt-BR"/>
        </w:rPr>
        <w:t>to</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affirmation</w:t>
      </w:r>
      <w:proofErr w:type="spellEnd"/>
      <w:r w:rsidR="00991BE3" w:rsidRPr="00991BE3">
        <w:rPr>
          <w:sz w:val="20"/>
          <w:szCs w:val="20"/>
          <w:lang w:val="pt-BR"/>
        </w:rPr>
        <w:t xml:space="preserve"> </w:t>
      </w:r>
      <w:proofErr w:type="spellStart"/>
      <w:r w:rsidR="00991BE3" w:rsidRPr="00991BE3">
        <w:rPr>
          <w:sz w:val="20"/>
          <w:szCs w:val="20"/>
          <w:lang w:val="pt-BR"/>
        </w:rPr>
        <w:t>of</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language</w:t>
      </w:r>
      <w:proofErr w:type="spellEnd"/>
      <w:r w:rsidR="00991BE3" w:rsidRPr="00991BE3">
        <w:rPr>
          <w:sz w:val="20"/>
          <w:szCs w:val="20"/>
          <w:lang w:val="pt-BR"/>
        </w:rPr>
        <w:t xml:space="preserve">. </w:t>
      </w:r>
      <w:proofErr w:type="spellStart"/>
      <w:r w:rsidR="00991BE3" w:rsidRPr="00991BE3">
        <w:rPr>
          <w:sz w:val="20"/>
          <w:szCs w:val="20"/>
          <w:lang w:val="pt-BR"/>
        </w:rPr>
        <w:t>Thus</w:t>
      </w:r>
      <w:proofErr w:type="spellEnd"/>
      <w:r w:rsidR="00991BE3" w:rsidRPr="00991BE3">
        <w:rPr>
          <w:sz w:val="20"/>
          <w:szCs w:val="20"/>
          <w:lang w:val="pt-BR"/>
        </w:rPr>
        <w:t xml:space="preserve">, </w:t>
      </w:r>
      <w:proofErr w:type="spellStart"/>
      <w:r w:rsidR="00991BE3" w:rsidRPr="00991BE3">
        <w:rPr>
          <w:sz w:val="20"/>
          <w:szCs w:val="20"/>
          <w:lang w:val="pt-BR"/>
        </w:rPr>
        <w:t>this</w:t>
      </w:r>
      <w:proofErr w:type="spellEnd"/>
      <w:r w:rsidR="00991BE3" w:rsidRPr="00991BE3">
        <w:rPr>
          <w:sz w:val="20"/>
          <w:szCs w:val="20"/>
          <w:lang w:val="pt-BR"/>
        </w:rPr>
        <w:t xml:space="preserve"> </w:t>
      </w:r>
      <w:proofErr w:type="spellStart"/>
      <w:r w:rsidR="00991BE3" w:rsidRPr="00991BE3">
        <w:rPr>
          <w:sz w:val="20"/>
          <w:szCs w:val="20"/>
          <w:lang w:val="pt-BR"/>
        </w:rPr>
        <w:t>work</w:t>
      </w:r>
      <w:proofErr w:type="spellEnd"/>
      <w:r w:rsidR="00991BE3" w:rsidRPr="00991BE3">
        <w:rPr>
          <w:sz w:val="20"/>
          <w:szCs w:val="20"/>
          <w:lang w:val="pt-BR"/>
        </w:rPr>
        <w:t xml:space="preserve"> </w:t>
      </w:r>
      <w:proofErr w:type="spellStart"/>
      <w:r w:rsidR="00991BE3" w:rsidRPr="00991BE3">
        <w:rPr>
          <w:sz w:val="20"/>
          <w:szCs w:val="20"/>
          <w:lang w:val="pt-BR"/>
        </w:rPr>
        <w:t>is</w:t>
      </w:r>
      <w:proofErr w:type="spellEnd"/>
      <w:r w:rsidR="00991BE3" w:rsidRPr="00991BE3">
        <w:rPr>
          <w:sz w:val="20"/>
          <w:szCs w:val="20"/>
          <w:lang w:val="pt-BR"/>
        </w:rPr>
        <w:t xml:space="preserve"> </w:t>
      </w:r>
      <w:proofErr w:type="spellStart"/>
      <w:r w:rsidR="00991BE3" w:rsidRPr="00991BE3">
        <w:rPr>
          <w:sz w:val="20"/>
          <w:szCs w:val="20"/>
          <w:lang w:val="pt-BR"/>
        </w:rPr>
        <w:t>justified</w:t>
      </w:r>
      <w:proofErr w:type="spellEnd"/>
      <w:r w:rsidR="00991BE3" w:rsidRPr="00991BE3">
        <w:rPr>
          <w:sz w:val="20"/>
          <w:szCs w:val="20"/>
          <w:lang w:val="pt-BR"/>
        </w:rPr>
        <w:t xml:space="preserve"> </w:t>
      </w:r>
      <w:proofErr w:type="spellStart"/>
      <w:r w:rsidR="00991BE3" w:rsidRPr="00991BE3">
        <w:rPr>
          <w:sz w:val="20"/>
          <w:szCs w:val="20"/>
          <w:lang w:val="pt-BR"/>
        </w:rPr>
        <w:t>by</w:t>
      </w:r>
      <w:proofErr w:type="spellEnd"/>
      <w:r w:rsidR="00991BE3" w:rsidRPr="00991BE3">
        <w:rPr>
          <w:sz w:val="20"/>
          <w:szCs w:val="20"/>
          <w:lang w:val="pt-BR"/>
        </w:rPr>
        <w:t xml:space="preserve"> </w:t>
      </w:r>
      <w:proofErr w:type="spellStart"/>
      <w:r w:rsidR="00991BE3" w:rsidRPr="00991BE3">
        <w:rPr>
          <w:sz w:val="20"/>
          <w:szCs w:val="20"/>
          <w:lang w:val="pt-BR"/>
        </w:rPr>
        <w:t>demonstrating</w:t>
      </w:r>
      <w:proofErr w:type="spellEnd"/>
      <w:r w:rsidR="00991BE3" w:rsidRPr="00991BE3">
        <w:rPr>
          <w:sz w:val="20"/>
          <w:szCs w:val="20"/>
          <w:lang w:val="pt-BR"/>
        </w:rPr>
        <w:t xml:space="preserve"> some processes </w:t>
      </w:r>
      <w:proofErr w:type="spellStart"/>
      <w:r w:rsidR="00991BE3" w:rsidRPr="00991BE3">
        <w:rPr>
          <w:sz w:val="20"/>
          <w:szCs w:val="20"/>
          <w:lang w:val="pt-BR"/>
        </w:rPr>
        <w:t>involved</w:t>
      </w:r>
      <w:proofErr w:type="spellEnd"/>
      <w:r w:rsidR="00991BE3" w:rsidRPr="00991BE3">
        <w:rPr>
          <w:sz w:val="20"/>
          <w:szCs w:val="20"/>
          <w:lang w:val="pt-BR"/>
        </w:rPr>
        <w:t xml:space="preserve"> in </w:t>
      </w:r>
      <w:proofErr w:type="spellStart"/>
      <w:r w:rsidR="00991BE3" w:rsidRPr="00991BE3">
        <w:rPr>
          <w:sz w:val="20"/>
          <w:szCs w:val="20"/>
          <w:lang w:val="pt-BR"/>
        </w:rPr>
        <w:t>Bible</w:t>
      </w:r>
      <w:proofErr w:type="spellEnd"/>
      <w:r w:rsidR="00991BE3" w:rsidRPr="00991BE3">
        <w:rPr>
          <w:sz w:val="20"/>
          <w:szCs w:val="20"/>
          <w:lang w:val="pt-BR"/>
        </w:rPr>
        <w:t xml:space="preserve"> </w:t>
      </w:r>
      <w:proofErr w:type="spellStart"/>
      <w:r w:rsidR="00991BE3" w:rsidRPr="00991BE3">
        <w:rPr>
          <w:sz w:val="20"/>
          <w:szCs w:val="20"/>
          <w:lang w:val="pt-BR"/>
        </w:rPr>
        <w:t>translation</w:t>
      </w:r>
      <w:proofErr w:type="spellEnd"/>
      <w:r w:rsidR="00991BE3" w:rsidRPr="00991BE3">
        <w:rPr>
          <w:sz w:val="20"/>
          <w:szCs w:val="20"/>
          <w:lang w:val="pt-BR"/>
        </w:rPr>
        <w:t xml:space="preserve">, more </w:t>
      </w:r>
      <w:proofErr w:type="spellStart"/>
      <w:r w:rsidR="00991BE3" w:rsidRPr="00991BE3">
        <w:rPr>
          <w:sz w:val="20"/>
          <w:szCs w:val="20"/>
          <w:lang w:val="pt-BR"/>
        </w:rPr>
        <w:t>specifically</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translation</w:t>
      </w:r>
      <w:proofErr w:type="spellEnd"/>
      <w:r w:rsidR="00991BE3" w:rsidRPr="00991BE3">
        <w:rPr>
          <w:sz w:val="20"/>
          <w:szCs w:val="20"/>
          <w:lang w:val="pt-BR"/>
        </w:rPr>
        <w:t xml:space="preserve"> </w:t>
      </w:r>
      <w:proofErr w:type="spellStart"/>
      <w:r w:rsidR="00991BE3" w:rsidRPr="00991BE3">
        <w:rPr>
          <w:sz w:val="20"/>
          <w:szCs w:val="20"/>
          <w:lang w:val="pt-BR"/>
        </w:rPr>
        <w:t>of</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w:t>
      </w:r>
      <w:proofErr w:type="spellStart"/>
      <w:r w:rsidR="00991BE3" w:rsidRPr="00991BE3">
        <w:rPr>
          <w:sz w:val="20"/>
          <w:szCs w:val="20"/>
          <w:lang w:val="pt-BR"/>
        </w:rPr>
        <w:t>first</w:t>
      </w:r>
      <w:proofErr w:type="spellEnd"/>
      <w:r w:rsidR="00991BE3" w:rsidRPr="00991BE3">
        <w:rPr>
          <w:sz w:val="20"/>
          <w:szCs w:val="20"/>
          <w:lang w:val="pt-BR"/>
        </w:rPr>
        <w:t xml:space="preserve"> </w:t>
      </w:r>
      <w:proofErr w:type="spellStart"/>
      <w:r w:rsidR="00991BE3" w:rsidRPr="00991BE3">
        <w:rPr>
          <w:sz w:val="20"/>
          <w:szCs w:val="20"/>
          <w:lang w:val="pt-BR"/>
        </w:rPr>
        <w:t>three</w:t>
      </w:r>
      <w:proofErr w:type="spellEnd"/>
      <w:r w:rsidR="00991BE3" w:rsidRPr="00991BE3">
        <w:rPr>
          <w:sz w:val="20"/>
          <w:szCs w:val="20"/>
          <w:lang w:val="pt-BR"/>
        </w:rPr>
        <w:t xml:space="preserve"> </w:t>
      </w:r>
      <w:proofErr w:type="spellStart"/>
      <w:r w:rsidR="00991BE3" w:rsidRPr="00991BE3">
        <w:rPr>
          <w:sz w:val="20"/>
          <w:szCs w:val="20"/>
          <w:lang w:val="pt-BR"/>
        </w:rPr>
        <w:t>chapters</w:t>
      </w:r>
      <w:proofErr w:type="spellEnd"/>
      <w:r w:rsidR="00991BE3" w:rsidRPr="00991BE3">
        <w:rPr>
          <w:sz w:val="20"/>
          <w:szCs w:val="20"/>
          <w:lang w:val="pt-BR"/>
        </w:rPr>
        <w:t xml:space="preserve"> </w:t>
      </w:r>
      <w:proofErr w:type="spellStart"/>
      <w:r w:rsidR="00991BE3" w:rsidRPr="00991BE3">
        <w:rPr>
          <w:sz w:val="20"/>
          <w:szCs w:val="20"/>
          <w:lang w:val="pt-BR"/>
        </w:rPr>
        <w:t>of</w:t>
      </w:r>
      <w:proofErr w:type="spellEnd"/>
      <w:r w:rsidR="00991BE3" w:rsidRPr="00991BE3">
        <w:rPr>
          <w:sz w:val="20"/>
          <w:szCs w:val="20"/>
          <w:lang w:val="pt-BR"/>
        </w:rPr>
        <w:t xml:space="preserve"> </w:t>
      </w:r>
      <w:proofErr w:type="spellStart"/>
      <w:r w:rsidR="00991BE3" w:rsidRPr="00991BE3">
        <w:rPr>
          <w:sz w:val="20"/>
          <w:szCs w:val="20"/>
          <w:lang w:val="pt-BR"/>
        </w:rPr>
        <w:t>Ephesians</w:t>
      </w:r>
      <w:proofErr w:type="spellEnd"/>
      <w:r w:rsidR="00991BE3" w:rsidRPr="00991BE3">
        <w:rPr>
          <w:sz w:val="20"/>
          <w:szCs w:val="20"/>
          <w:lang w:val="pt-BR"/>
        </w:rPr>
        <w:t xml:space="preserve"> </w:t>
      </w:r>
      <w:proofErr w:type="spellStart"/>
      <w:r w:rsidR="00991BE3" w:rsidRPr="00991BE3">
        <w:rPr>
          <w:sz w:val="20"/>
          <w:szCs w:val="20"/>
          <w:lang w:val="pt-BR"/>
        </w:rPr>
        <w:t>to</w:t>
      </w:r>
      <w:proofErr w:type="spellEnd"/>
      <w:r w:rsidR="00991BE3" w:rsidRPr="00991BE3">
        <w:rPr>
          <w:sz w:val="20"/>
          <w:szCs w:val="20"/>
          <w:lang w:val="pt-BR"/>
        </w:rPr>
        <w:t xml:space="preserve"> </w:t>
      </w:r>
      <w:proofErr w:type="spellStart"/>
      <w:r w:rsidR="00991BE3" w:rsidRPr="00991BE3">
        <w:rPr>
          <w:sz w:val="20"/>
          <w:szCs w:val="20"/>
          <w:lang w:val="pt-BR"/>
        </w:rPr>
        <w:t>the</w:t>
      </w:r>
      <w:proofErr w:type="spellEnd"/>
      <w:r w:rsidR="00991BE3" w:rsidRPr="00991BE3">
        <w:rPr>
          <w:sz w:val="20"/>
          <w:szCs w:val="20"/>
          <w:lang w:val="pt-BR"/>
        </w:rPr>
        <w:t xml:space="preserve"> Cape </w:t>
      </w:r>
      <w:proofErr w:type="spellStart"/>
      <w:r w:rsidR="00991BE3" w:rsidRPr="00991BE3">
        <w:rPr>
          <w:sz w:val="20"/>
          <w:szCs w:val="20"/>
          <w:lang w:val="pt-BR"/>
        </w:rPr>
        <w:t>Verdean</w:t>
      </w:r>
      <w:proofErr w:type="spellEnd"/>
      <w:r w:rsidR="00991BE3" w:rsidRPr="00991BE3">
        <w:rPr>
          <w:sz w:val="20"/>
          <w:szCs w:val="20"/>
          <w:lang w:val="pt-BR"/>
        </w:rPr>
        <w:t xml:space="preserve"> </w:t>
      </w:r>
      <w:proofErr w:type="spellStart"/>
      <w:r w:rsidR="00991BE3" w:rsidRPr="00991BE3">
        <w:rPr>
          <w:sz w:val="20"/>
          <w:szCs w:val="20"/>
          <w:lang w:val="pt-BR"/>
        </w:rPr>
        <w:t>language</w:t>
      </w:r>
      <w:proofErr w:type="spellEnd"/>
      <w:r w:rsidR="00991BE3" w:rsidRPr="00991BE3">
        <w:rPr>
          <w:sz w:val="20"/>
          <w:szCs w:val="20"/>
          <w:lang w:val="pt-BR"/>
        </w:rPr>
        <w:t>.</w:t>
      </w:r>
    </w:p>
    <w:p w14:paraId="68C7BDA5" w14:textId="77777777" w:rsidR="00755573" w:rsidRDefault="00755573" w:rsidP="00A96CC9">
      <w:pPr>
        <w:jc w:val="both"/>
        <w:rPr>
          <w:b/>
          <w:i/>
          <w:sz w:val="20"/>
          <w:szCs w:val="20"/>
          <w:lang w:val="pt-BR"/>
        </w:rPr>
      </w:pPr>
    </w:p>
    <w:p w14:paraId="51C34998" w14:textId="259E6C53" w:rsidR="00755573" w:rsidRPr="00755573" w:rsidRDefault="00755573" w:rsidP="00A96CC9">
      <w:pPr>
        <w:jc w:val="both"/>
        <w:rPr>
          <w:i/>
          <w:sz w:val="20"/>
          <w:szCs w:val="20"/>
          <w:lang w:val="pt-BR"/>
        </w:rPr>
      </w:pPr>
      <w:r>
        <w:rPr>
          <w:b/>
          <w:i/>
          <w:sz w:val="20"/>
          <w:szCs w:val="20"/>
          <w:lang w:val="pt-BR"/>
        </w:rPr>
        <w:t xml:space="preserve">KEYWORDS: </w:t>
      </w:r>
      <w:proofErr w:type="spellStart"/>
      <w:r w:rsidR="00991BE3">
        <w:rPr>
          <w:i/>
          <w:sz w:val="20"/>
          <w:szCs w:val="20"/>
          <w:lang w:val="pt-BR"/>
        </w:rPr>
        <w:t>Translation</w:t>
      </w:r>
      <w:proofErr w:type="spellEnd"/>
      <w:r w:rsidR="00991BE3">
        <w:rPr>
          <w:i/>
          <w:sz w:val="20"/>
          <w:szCs w:val="20"/>
          <w:lang w:val="pt-BR"/>
        </w:rPr>
        <w:t>;</w:t>
      </w:r>
      <w:r w:rsidR="0096652C">
        <w:rPr>
          <w:i/>
          <w:sz w:val="20"/>
          <w:szCs w:val="20"/>
          <w:lang w:val="pt-BR"/>
        </w:rPr>
        <w:t xml:space="preserve"> </w:t>
      </w:r>
      <w:proofErr w:type="spellStart"/>
      <w:r w:rsidR="0096652C">
        <w:rPr>
          <w:i/>
          <w:sz w:val="20"/>
          <w:szCs w:val="20"/>
          <w:lang w:val="pt-BR"/>
        </w:rPr>
        <w:t>Paul’s</w:t>
      </w:r>
      <w:proofErr w:type="spellEnd"/>
      <w:r w:rsidR="0096652C">
        <w:rPr>
          <w:i/>
          <w:sz w:val="20"/>
          <w:szCs w:val="20"/>
          <w:lang w:val="pt-BR"/>
        </w:rPr>
        <w:t xml:space="preserve"> </w:t>
      </w:r>
      <w:proofErr w:type="spellStart"/>
      <w:r w:rsidR="0096652C">
        <w:rPr>
          <w:i/>
          <w:sz w:val="20"/>
          <w:szCs w:val="20"/>
          <w:lang w:val="pt-BR"/>
        </w:rPr>
        <w:t>letter</w:t>
      </w:r>
      <w:proofErr w:type="spellEnd"/>
      <w:r w:rsidR="0096652C">
        <w:rPr>
          <w:i/>
          <w:sz w:val="20"/>
          <w:szCs w:val="20"/>
          <w:lang w:val="pt-BR"/>
        </w:rPr>
        <w:t xml:space="preserve"> </w:t>
      </w:r>
      <w:proofErr w:type="spellStart"/>
      <w:r w:rsidR="0096652C">
        <w:rPr>
          <w:i/>
          <w:sz w:val="20"/>
          <w:szCs w:val="20"/>
          <w:lang w:val="pt-BR"/>
        </w:rPr>
        <w:t>to</w:t>
      </w:r>
      <w:proofErr w:type="spellEnd"/>
      <w:r w:rsidR="0096652C">
        <w:rPr>
          <w:i/>
          <w:sz w:val="20"/>
          <w:szCs w:val="20"/>
          <w:lang w:val="pt-BR"/>
        </w:rPr>
        <w:t xml:space="preserve"> </w:t>
      </w:r>
      <w:proofErr w:type="spellStart"/>
      <w:r w:rsidR="0096652C">
        <w:rPr>
          <w:i/>
          <w:sz w:val="20"/>
          <w:szCs w:val="20"/>
          <w:lang w:val="pt-BR"/>
        </w:rPr>
        <w:t>the</w:t>
      </w:r>
      <w:proofErr w:type="spellEnd"/>
      <w:r w:rsidR="0096652C">
        <w:rPr>
          <w:i/>
          <w:sz w:val="20"/>
          <w:szCs w:val="20"/>
          <w:lang w:val="pt-BR"/>
        </w:rPr>
        <w:t xml:space="preserve"> </w:t>
      </w:r>
      <w:proofErr w:type="spellStart"/>
      <w:r w:rsidR="0096652C">
        <w:rPr>
          <w:i/>
          <w:sz w:val="20"/>
          <w:szCs w:val="20"/>
          <w:lang w:val="pt-BR"/>
        </w:rPr>
        <w:t>Ephesians</w:t>
      </w:r>
      <w:proofErr w:type="spellEnd"/>
      <w:r w:rsidR="00991BE3">
        <w:rPr>
          <w:i/>
          <w:sz w:val="20"/>
          <w:szCs w:val="20"/>
          <w:lang w:val="pt-BR"/>
        </w:rPr>
        <w:t xml:space="preserve">; Cape </w:t>
      </w:r>
      <w:proofErr w:type="spellStart"/>
      <w:r w:rsidR="00991BE3">
        <w:rPr>
          <w:i/>
          <w:sz w:val="20"/>
          <w:szCs w:val="20"/>
          <w:lang w:val="pt-BR"/>
        </w:rPr>
        <w:t>Verdian</w:t>
      </w:r>
      <w:proofErr w:type="spellEnd"/>
      <w:r>
        <w:rPr>
          <w:i/>
          <w:sz w:val="20"/>
          <w:szCs w:val="20"/>
          <w:lang w:val="pt-BR"/>
        </w:rPr>
        <w:t xml:space="preserve"> </w:t>
      </w:r>
      <w:proofErr w:type="spellStart"/>
      <w:r>
        <w:rPr>
          <w:i/>
          <w:sz w:val="20"/>
          <w:szCs w:val="20"/>
          <w:lang w:val="pt-BR"/>
        </w:rPr>
        <w:t>language</w:t>
      </w:r>
      <w:proofErr w:type="spellEnd"/>
      <w:r w:rsidR="007A42AD">
        <w:rPr>
          <w:i/>
          <w:sz w:val="20"/>
          <w:szCs w:val="20"/>
          <w:lang w:val="pt-BR"/>
        </w:rPr>
        <w:t>.</w:t>
      </w:r>
      <w:r>
        <w:rPr>
          <w:i/>
          <w:sz w:val="20"/>
          <w:szCs w:val="20"/>
          <w:lang w:val="pt-BR"/>
        </w:rPr>
        <w:t xml:space="preserve"> </w:t>
      </w:r>
    </w:p>
    <w:p w14:paraId="4305AC4D" w14:textId="77777777" w:rsidR="00755573" w:rsidRDefault="00755573" w:rsidP="00A96CC9">
      <w:pPr>
        <w:jc w:val="both"/>
        <w:rPr>
          <w:sz w:val="20"/>
          <w:szCs w:val="20"/>
          <w:lang w:val="pt-BR"/>
        </w:rPr>
      </w:pPr>
    </w:p>
    <w:p w14:paraId="265AB835" w14:textId="77777777" w:rsidR="00A96CC9" w:rsidRPr="00755573" w:rsidRDefault="00A96CC9" w:rsidP="00A96CC9">
      <w:pPr>
        <w:jc w:val="both"/>
        <w:rPr>
          <w:sz w:val="20"/>
          <w:szCs w:val="20"/>
          <w:lang w:val="pt-BR"/>
        </w:rPr>
      </w:pPr>
    </w:p>
    <w:p w14:paraId="201AF16F" w14:textId="215F1337" w:rsidR="00440FF8" w:rsidRDefault="00740B1C" w:rsidP="00A96CC9">
      <w:pPr>
        <w:rPr>
          <w:b/>
          <w:sz w:val="24"/>
          <w:szCs w:val="24"/>
          <w:lang w:val="pt-BR"/>
        </w:rPr>
      </w:pPr>
      <w:r>
        <w:rPr>
          <w:b/>
          <w:sz w:val="24"/>
          <w:szCs w:val="24"/>
          <w:lang w:val="pt-BR"/>
        </w:rPr>
        <w:t>1</w:t>
      </w:r>
      <w:r w:rsidR="00440FF8" w:rsidRPr="00A5620C">
        <w:rPr>
          <w:b/>
          <w:sz w:val="24"/>
          <w:szCs w:val="24"/>
          <w:lang w:val="pt-BR"/>
        </w:rPr>
        <w:t xml:space="preserve"> Introdução</w:t>
      </w:r>
    </w:p>
    <w:p w14:paraId="5770F71A" w14:textId="77777777" w:rsidR="00740B1C" w:rsidRPr="00A5620C" w:rsidRDefault="00740B1C" w:rsidP="00A96CC9">
      <w:pPr>
        <w:rPr>
          <w:b/>
          <w:sz w:val="24"/>
          <w:szCs w:val="24"/>
          <w:lang w:val="pt-BR"/>
        </w:rPr>
      </w:pPr>
    </w:p>
    <w:p w14:paraId="44ACE31A" w14:textId="01A043ED" w:rsidR="00440FF8" w:rsidRDefault="00A5620C" w:rsidP="00A96CC9">
      <w:pPr>
        <w:ind w:firstLine="720"/>
        <w:jc w:val="both"/>
        <w:rPr>
          <w:sz w:val="24"/>
          <w:szCs w:val="24"/>
          <w:lang w:val="pt-BR"/>
        </w:rPr>
      </w:pPr>
      <w:r>
        <w:rPr>
          <w:sz w:val="24"/>
          <w:szCs w:val="24"/>
          <w:lang w:val="pt-BR"/>
        </w:rPr>
        <w:t>Ao se tratar de tradução bíblica, dois pontos fundamentais devem ser considerados: a fidelidade ao texto original e o propósito comunicativo da tradução. A tradução é um processo interpretativo e comunicativo</w:t>
      </w:r>
      <w:r w:rsidRPr="00A5620C">
        <w:rPr>
          <w:sz w:val="24"/>
          <w:szCs w:val="24"/>
          <w:lang w:val="pt-BR"/>
        </w:rPr>
        <w:t>, ou seja, o tradutor precisa entender o texto original e passar a informação interpretada de um sistema linguístico para o outro. É nesse processo de reformulação em outro sistema l</w:t>
      </w:r>
      <w:r w:rsidR="00451E06">
        <w:rPr>
          <w:sz w:val="24"/>
          <w:szCs w:val="24"/>
          <w:lang w:val="pt-BR"/>
        </w:rPr>
        <w:t>inguístico que está o cerne dess</w:t>
      </w:r>
      <w:r w:rsidRPr="00A5620C">
        <w:rPr>
          <w:sz w:val="24"/>
          <w:szCs w:val="24"/>
          <w:lang w:val="pt-BR"/>
        </w:rPr>
        <w:t>e trabalho.</w:t>
      </w:r>
    </w:p>
    <w:p w14:paraId="379123A1" w14:textId="768B3AA5" w:rsidR="00A5620C" w:rsidRDefault="00A5620C" w:rsidP="00A96CC9">
      <w:pPr>
        <w:ind w:firstLine="720"/>
        <w:jc w:val="both"/>
        <w:rPr>
          <w:sz w:val="24"/>
          <w:szCs w:val="24"/>
          <w:lang w:val="pt-BR"/>
        </w:rPr>
      </w:pPr>
      <w:r>
        <w:rPr>
          <w:sz w:val="24"/>
          <w:szCs w:val="24"/>
          <w:lang w:val="pt-BR"/>
        </w:rPr>
        <w:t>A língua cabo-verdiana é um cri</w:t>
      </w:r>
      <w:r w:rsidR="006C24FB">
        <w:rPr>
          <w:sz w:val="24"/>
          <w:szCs w:val="24"/>
          <w:lang w:val="pt-BR"/>
        </w:rPr>
        <w:t xml:space="preserve">oulo de base lexical portuguesa, dessa forma seu léxico provém do português quinhentista, sua língua de superstrato, mas sua gramática baseia-se nas suas línguas de substratos, a saber: línguas do oeste africano, especialmente o </w:t>
      </w:r>
      <w:proofErr w:type="spellStart"/>
      <w:r w:rsidR="006C24FB">
        <w:rPr>
          <w:sz w:val="24"/>
          <w:szCs w:val="24"/>
          <w:lang w:val="pt-BR"/>
        </w:rPr>
        <w:t>wolof</w:t>
      </w:r>
      <w:proofErr w:type="spellEnd"/>
      <w:r w:rsidR="006C24FB">
        <w:rPr>
          <w:sz w:val="24"/>
          <w:szCs w:val="24"/>
          <w:lang w:val="pt-BR"/>
        </w:rPr>
        <w:t xml:space="preserve">, </w:t>
      </w:r>
      <w:proofErr w:type="spellStart"/>
      <w:r w:rsidR="006C24FB">
        <w:rPr>
          <w:sz w:val="24"/>
          <w:szCs w:val="24"/>
          <w:lang w:val="pt-BR"/>
        </w:rPr>
        <w:t>mandinka</w:t>
      </w:r>
      <w:proofErr w:type="spellEnd"/>
      <w:r w:rsidR="006C24FB">
        <w:rPr>
          <w:sz w:val="24"/>
          <w:szCs w:val="24"/>
          <w:lang w:val="pt-BR"/>
        </w:rPr>
        <w:t xml:space="preserve"> e </w:t>
      </w:r>
      <w:proofErr w:type="spellStart"/>
      <w:r w:rsidR="006C24FB">
        <w:rPr>
          <w:sz w:val="24"/>
          <w:szCs w:val="24"/>
          <w:lang w:val="pt-BR"/>
        </w:rPr>
        <w:t>temné</w:t>
      </w:r>
      <w:proofErr w:type="spellEnd"/>
      <w:r w:rsidR="006C24FB">
        <w:rPr>
          <w:sz w:val="24"/>
          <w:szCs w:val="24"/>
          <w:lang w:val="pt-BR"/>
        </w:rPr>
        <w:t xml:space="preserve"> </w:t>
      </w:r>
      <w:r w:rsidR="00D47763">
        <w:rPr>
          <w:sz w:val="24"/>
          <w:szCs w:val="24"/>
          <w:lang w:val="pt-BR"/>
        </w:rPr>
        <w:t>(QUINT</w:t>
      </w:r>
      <w:r w:rsidR="006C24FB" w:rsidRPr="006C24FB">
        <w:rPr>
          <w:sz w:val="24"/>
          <w:szCs w:val="24"/>
          <w:lang w:val="pt-BR"/>
        </w:rPr>
        <w:t xml:space="preserve"> 2000b: 32; 2006: 88)</w:t>
      </w:r>
      <w:r w:rsidR="006C24FB">
        <w:rPr>
          <w:sz w:val="24"/>
          <w:szCs w:val="24"/>
          <w:lang w:val="pt-BR"/>
        </w:rPr>
        <w:t xml:space="preserve">. Assim, pode-se pensar que a tradução </w:t>
      </w:r>
      <w:r w:rsidR="00AF4E45">
        <w:rPr>
          <w:sz w:val="24"/>
          <w:szCs w:val="24"/>
          <w:lang w:val="pt-BR"/>
        </w:rPr>
        <w:t xml:space="preserve">da Bíblia </w:t>
      </w:r>
      <w:r w:rsidR="006C24FB">
        <w:rPr>
          <w:sz w:val="24"/>
          <w:szCs w:val="24"/>
          <w:lang w:val="pt-BR"/>
        </w:rPr>
        <w:t xml:space="preserve">para </w:t>
      </w:r>
      <w:r w:rsidR="00AF4E45">
        <w:rPr>
          <w:sz w:val="24"/>
          <w:szCs w:val="24"/>
          <w:lang w:val="pt-BR"/>
        </w:rPr>
        <w:t>a LCV</w:t>
      </w:r>
      <w:r w:rsidR="006C24FB">
        <w:rPr>
          <w:sz w:val="24"/>
          <w:szCs w:val="24"/>
          <w:lang w:val="pt-BR"/>
        </w:rPr>
        <w:t xml:space="preserve"> </w:t>
      </w:r>
      <w:r w:rsidR="00AF4E45">
        <w:rPr>
          <w:sz w:val="24"/>
          <w:szCs w:val="24"/>
          <w:lang w:val="pt-BR"/>
        </w:rPr>
        <w:t>pode simplesmente ser dispensada, dando lugar a uma adaptação da tradução portuguesa, o que não é verdade, pois não se trataria de uma adaptação, mas de uma</w:t>
      </w:r>
      <w:r w:rsidR="00451E06">
        <w:rPr>
          <w:sz w:val="24"/>
          <w:szCs w:val="24"/>
          <w:lang w:val="pt-BR"/>
        </w:rPr>
        <w:t xml:space="preserve"> outra</w:t>
      </w:r>
      <w:r w:rsidR="00AF4E45">
        <w:rPr>
          <w:sz w:val="24"/>
          <w:szCs w:val="24"/>
          <w:lang w:val="pt-BR"/>
        </w:rPr>
        <w:t xml:space="preserve"> tradução</w:t>
      </w:r>
      <w:r w:rsidR="00451E06">
        <w:rPr>
          <w:sz w:val="24"/>
          <w:szCs w:val="24"/>
          <w:lang w:val="pt-BR"/>
        </w:rPr>
        <w:t>, agora</w:t>
      </w:r>
      <w:r w:rsidR="00AF4E45">
        <w:rPr>
          <w:sz w:val="24"/>
          <w:szCs w:val="24"/>
          <w:lang w:val="pt-BR"/>
        </w:rPr>
        <w:t xml:space="preserve"> da versão portuguesa para a LCV.</w:t>
      </w:r>
    </w:p>
    <w:p w14:paraId="5610A064" w14:textId="651B474F" w:rsidR="00AF4E45" w:rsidRDefault="00AF4E45" w:rsidP="00A96CC9">
      <w:pPr>
        <w:ind w:firstLine="720"/>
        <w:jc w:val="both"/>
        <w:rPr>
          <w:sz w:val="24"/>
          <w:szCs w:val="24"/>
          <w:lang w:val="pt-BR"/>
        </w:rPr>
      </w:pPr>
      <w:r>
        <w:rPr>
          <w:sz w:val="24"/>
          <w:szCs w:val="24"/>
          <w:lang w:val="pt-BR"/>
        </w:rPr>
        <w:t xml:space="preserve">Assim, o presente artigo versa sobre os desafios na tradução bíblica dos três primeiros capítulos da </w:t>
      </w:r>
      <w:r>
        <w:rPr>
          <w:i/>
          <w:sz w:val="24"/>
          <w:szCs w:val="24"/>
          <w:lang w:val="pt-BR"/>
        </w:rPr>
        <w:t>Carta de Paulo aos Efésios</w:t>
      </w:r>
      <w:r>
        <w:rPr>
          <w:sz w:val="24"/>
          <w:szCs w:val="24"/>
          <w:lang w:val="pt-BR"/>
        </w:rPr>
        <w:t>, baseando-se na teoria da tradução hermenêutica, aplicando de forma flexível as abordagens de equivalência formal e dinâmica</w:t>
      </w:r>
      <w:r w:rsidR="00B27B46">
        <w:rPr>
          <w:sz w:val="24"/>
          <w:szCs w:val="24"/>
          <w:lang w:val="pt-BR"/>
        </w:rPr>
        <w:t>,</w:t>
      </w:r>
      <w:r>
        <w:rPr>
          <w:sz w:val="24"/>
          <w:szCs w:val="24"/>
          <w:lang w:val="pt-BR"/>
        </w:rPr>
        <w:t xml:space="preserve"> orientando-se pelo contexto.</w:t>
      </w:r>
    </w:p>
    <w:p w14:paraId="23C47D49" w14:textId="77777777" w:rsidR="00740B1C" w:rsidRDefault="00740B1C" w:rsidP="00A96CC9">
      <w:pPr>
        <w:ind w:firstLine="720"/>
        <w:jc w:val="both"/>
        <w:rPr>
          <w:sz w:val="24"/>
          <w:szCs w:val="24"/>
          <w:lang w:val="pt-BR"/>
        </w:rPr>
      </w:pPr>
    </w:p>
    <w:p w14:paraId="015991B7" w14:textId="77777777" w:rsidR="00A96CC9" w:rsidRDefault="00A96CC9" w:rsidP="00A96CC9">
      <w:pPr>
        <w:ind w:firstLine="720"/>
        <w:jc w:val="both"/>
        <w:rPr>
          <w:sz w:val="24"/>
          <w:szCs w:val="24"/>
          <w:lang w:val="pt-BR"/>
        </w:rPr>
      </w:pPr>
    </w:p>
    <w:p w14:paraId="47204740" w14:textId="5DD800D1" w:rsidR="00DA6A30" w:rsidRDefault="00740B1C" w:rsidP="00A96CC9">
      <w:pPr>
        <w:jc w:val="both"/>
        <w:rPr>
          <w:b/>
          <w:sz w:val="24"/>
          <w:szCs w:val="24"/>
          <w:lang w:val="pt-BR"/>
        </w:rPr>
      </w:pPr>
      <w:r>
        <w:rPr>
          <w:b/>
          <w:sz w:val="24"/>
          <w:szCs w:val="24"/>
          <w:lang w:val="pt-BR"/>
        </w:rPr>
        <w:t>2</w:t>
      </w:r>
      <w:r w:rsidR="00C54ECA">
        <w:rPr>
          <w:b/>
          <w:sz w:val="24"/>
          <w:szCs w:val="24"/>
          <w:lang w:val="pt-BR"/>
        </w:rPr>
        <w:t xml:space="preserve"> Definição de tradução</w:t>
      </w:r>
    </w:p>
    <w:p w14:paraId="42A42F23" w14:textId="77777777" w:rsidR="00740B1C" w:rsidRDefault="00740B1C" w:rsidP="00A96CC9">
      <w:pPr>
        <w:jc w:val="both"/>
        <w:rPr>
          <w:b/>
          <w:sz w:val="24"/>
          <w:szCs w:val="24"/>
          <w:lang w:val="pt-BR"/>
        </w:rPr>
      </w:pPr>
    </w:p>
    <w:p w14:paraId="1DA26A1D" w14:textId="352C31B0" w:rsidR="00C54ECA" w:rsidRDefault="00D47763" w:rsidP="00A96CC9">
      <w:pPr>
        <w:ind w:firstLine="720"/>
        <w:jc w:val="both"/>
        <w:rPr>
          <w:sz w:val="24"/>
          <w:szCs w:val="24"/>
          <w:lang w:val="pt-BR"/>
        </w:rPr>
      </w:pPr>
      <w:r>
        <w:rPr>
          <w:sz w:val="24"/>
          <w:szCs w:val="24"/>
          <w:lang w:val="pt-BR"/>
        </w:rPr>
        <w:t xml:space="preserve">Chamamos de tradução o processo e o produto da transposição de um texto de uma língua a outra. Entretanto, </w:t>
      </w:r>
      <w:r w:rsidR="008229C9">
        <w:rPr>
          <w:sz w:val="24"/>
          <w:szCs w:val="24"/>
          <w:lang w:val="pt-BR"/>
        </w:rPr>
        <w:t xml:space="preserve">não </w:t>
      </w:r>
      <w:r>
        <w:rPr>
          <w:sz w:val="24"/>
          <w:szCs w:val="24"/>
          <w:lang w:val="pt-BR"/>
        </w:rPr>
        <w:t>se trata de</w:t>
      </w:r>
      <w:r w:rsidR="008229C9">
        <w:rPr>
          <w:sz w:val="24"/>
          <w:szCs w:val="24"/>
          <w:lang w:val="pt-BR"/>
        </w:rPr>
        <w:t xml:space="preserve"> uma simples mudança de códigos linguísticos de uma língua para outra, ela envolve diferentes aspectos, como: </w:t>
      </w:r>
      <w:r w:rsidR="00CC2533">
        <w:rPr>
          <w:sz w:val="24"/>
          <w:szCs w:val="24"/>
          <w:lang w:val="pt-BR"/>
        </w:rPr>
        <w:t xml:space="preserve">culturas diversas, significado, sintaxe, referência, </w:t>
      </w:r>
      <w:proofErr w:type="spellStart"/>
      <w:r w:rsidR="00CC2533">
        <w:rPr>
          <w:sz w:val="24"/>
          <w:szCs w:val="24"/>
          <w:lang w:val="pt-BR"/>
        </w:rPr>
        <w:t>etc</w:t>
      </w:r>
      <w:proofErr w:type="spellEnd"/>
      <w:r>
        <w:rPr>
          <w:sz w:val="24"/>
          <w:szCs w:val="24"/>
          <w:lang w:val="pt-BR"/>
        </w:rPr>
        <w:t xml:space="preserve"> (VIEIRA, 2013: 16)</w:t>
      </w:r>
      <w:r w:rsidR="00CC2533">
        <w:rPr>
          <w:sz w:val="24"/>
          <w:szCs w:val="24"/>
          <w:lang w:val="pt-BR"/>
        </w:rPr>
        <w:t>.</w:t>
      </w:r>
    </w:p>
    <w:p w14:paraId="2121C576" w14:textId="68679556" w:rsidR="00CC2533" w:rsidRDefault="00CC2533" w:rsidP="003649B5">
      <w:pPr>
        <w:widowControl w:val="0"/>
        <w:autoSpaceDE w:val="0"/>
        <w:autoSpaceDN w:val="0"/>
        <w:adjustRightInd w:val="0"/>
        <w:ind w:firstLine="720"/>
        <w:jc w:val="both"/>
        <w:rPr>
          <w:rFonts w:ascii="Times" w:hAnsi="Times" w:cs="Times"/>
          <w:sz w:val="24"/>
          <w:szCs w:val="24"/>
          <w:lang w:val="pt-BR"/>
        </w:rPr>
      </w:pPr>
      <w:proofErr w:type="spellStart"/>
      <w:r w:rsidRPr="00CC2533">
        <w:rPr>
          <w:rFonts w:ascii="Times" w:hAnsi="Times" w:cs="Times"/>
          <w:sz w:val="24"/>
          <w:szCs w:val="24"/>
          <w:lang w:val="pt-BR"/>
        </w:rPr>
        <w:t>Bassnett</w:t>
      </w:r>
      <w:proofErr w:type="spellEnd"/>
      <w:r w:rsidRPr="00CC2533">
        <w:rPr>
          <w:rFonts w:ascii="Times" w:hAnsi="Times" w:cs="Times"/>
          <w:sz w:val="24"/>
          <w:szCs w:val="24"/>
          <w:lang w:val="pt-BR"/>
        </w:rPr>
        <w:t xml:space="preserve"> (2002:24), no capítulo de seu livro intitulado “</w:t>
      </w:r>
      <w:proofErr w:type="spellStart"/>
      <w:r w:rsidRPr="00CC2533">
        <w:rPr>
          <w:rFonts w:ascii="Times" w:hAnsi="Times" w:cs="Times"/>
          <w:iCs/>
          <w:sz w:val="24"/>
          <w:szCs w:val="24"/>
          <w:lang w:val="pt-BR"/>
        </w:rPr>
        <w:t>Decoding</w:t>
      </w:r>
      <w:proofErr w:type="spellEnd"/>
      <w:r w:rsidRPr="00CC2533">
        <w:rPr>
          <w:rFonts w:ascii="Times" w:hAnsi="Times" w:cs="Times"/>
          <w:iCs/>
          <w:sz w:val="24"/>
          <w:szCs w:val="24"/>
          <w:lang w:val="pt-BR"/>
        </w:rPr>
        <w:t xml:space="preserve"> </w:t>
      </w:r>
      <w:proofErr w:type="spellStart"/>
      <w:r w:rsidRPr="00CC2533">
        <w:rPr>
          <w:rFonts w:ascii="Times" w:hAnsi="Times" w:cs="Times"/>
          <w:iCs/>
          <w:sz w:val="24"/>
          <w:szCs w:val="24"/>
          <w:lang w:val="pt-BR"/>
        </w:rPr>
        <w:t>and</w:t>
      </w:r>
      <w:proofErr w:type="spellEnd"/>
      <w:r w:rsidRPr="00CC2533">
        <w:rPr>
          <w:rFonts w:ascii="Times" w:hAnsi="Times" w:cs="Times"/>
          <w:iCs/>
          <w:sz w:val="24"/>
          <w:szCs w:val="24"/>
          <w:lang w:val="pt-BR"/>
        </w:rPr>
        <w:t xml:space="preserve"> </w:t>
      </w:r>
      <w:proofErr w:type="spellStart"/>
      <w:r w:rsidRPr="00CC2533">
        <w:rPr>
          <w:rFonts w:ascii="Times" w:hAnsi="Times" w:cs="Times"/>
          <w:iCs/>
          <w:sz w:val="24"/>
          <w:szCs w:val="24"/>
          <w:lang w:val="pt-BR"/>
        </w:rPr>
        <w:t>recoding</w:t>
      </w:r>
      <w:proofErr w:type="spellEnd"/>
      <w:r w:rsidRPr="00CC2533">
        <w:rPr>
          <w:rFonts w:ascii="Times" w:hAnsi="Times" w:cs="Times"/>
          <w:iCs/>
          <w:sz w:val="24"/>
          <w:szCs w:val="24"/>
          <w:lang w:val="pt-BR"/>
        </w:rPr>
        <w:t>”</w:t>
      </w:r>
      <w:r w:rsidRPr="00CC2533">
        <w:rPr>
          <w:rFonts w:ascii="Times" w:hAnsi="Times" w:cs="Times"/>
          <w:sz w:val="24"/>
          <w:szCs w:val="24"/>
          <w:lang w:val="pt-BR"/>
        </w:rPr>
        <w:t xml:space="preserve">, trata da necessidade que o tradutor tem de transcender aos aspectos linguísticos: “The </w:t>
      </w:r>
      <w:proofErr w:type="spellStart"/>
      <w:r w:rsidRPr="00CC2533">
        <w:rPr>
          <w:rFonts w:ascii="Times" w:hAnsi="Times" w:cs="Times"/>
          <w:sz w:val="24"/>
          <w:szCs w:val="24"/>
          <w:lang w:val="pt-BR"/>
        </w:rPr>
        <w:t>translator</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therefore</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operates</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criteria</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that</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transcend</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the</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purely</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linguistic</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and</w:t>
      </w:r>
      <w:proofErr w:type="spellEnd"/>
      <w:r w:rsidRPr="00CC2533">
        <w:rPr>
          <w:rFonts w:ascii="Times" w:hAnsi="Times" w:cs="Times"/>
          <w:sz w:val="24"/>
          <w:szCs w:val="24"/>
          <w:lang w:val="pt-BR"/>
        </w:rPr>
        <w:t xml:space="preserve"> a </w:t>
      </w:r>
      <w:proofErr w:type="spellStart"/>
      <w:r w:rsidRPr="00CC2533">
        <w:rPr>
          <w:rFonts w:ascii="Times" w:hAnsi="Times" w:cs="Times"/>
          <w:sz w:val="24"/>
          <w:szCs w:val="24"/>
          <w:lang w:val="pt-BR"/>
        </w:rPr>
        <w:t>process</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of</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decoding</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and</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recoding</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takes</w:t>
      </w:r>
      <w:proofErr w:type="spellEnd"/>
      <w:r w:rsidRPr="00CC2533">
        <w:rPr>
          <w:rFonts w:ascii="Times" w:hAnsi="Times" w:cs="Times"/>
          <w:sz w:val="24"/>
          <w:szCs w:val="24"/>
          <w:lang w:val="pt-BR"/>
        </w:rPr>
        <w:t xml:space="preserve"> </w:t>
      </w:r>
      <w:proofErr w:type="spellStart"/>
      <w:r w:rsidRPr="00CC2533">
        <w:rPr>
          <w:rFonts w:ascii="Times" w:hAnsi="Times" w:cs="Times"/>
          <w:sz w:val="24"/>
          <w:szCs w:val="24"/>
          <w:lang w:val="pt-BR"/>
        </w:rPr>
        <w:t>place</w:t>
      </w:r>
      <w:proofErr w:type="spellEnd"/>
      <w:r w:rsidRPr="00CC2533">
        <w:rPr>
          <w:rFonts w:ascii="Times" w:hAnsi="Times" w:cs="Times"/>
          <w:sz w:val="24"/>
          <w:szCs w:val="24"/>
          <w:lang w:val="pt-BR"/>
        </w:rPr>
        <w:t xml:space="preserve">.” Ele dá ênfase ao processo cognitivo do tradutor, o qual precisa primeiro decodificar a mensagem da língua fonte, o que inclui os aspectos linguísticos e </w:t>
      </w:r>
      <w:proofErr w:type="spellStart"/>
      <w:r w:rsidRPr="00CC2533">
        <w:rPr>
          <w:rFonts w:ascii="Times" w:hAnsi="Times" w:cs="Times"/>
          <w:sz w:val="24"/>
          <w:szCs w:val="24"/>
          <w:lang w:val="pt-BR"/>
        </w:rPr>
        <w:t>extra-linguísticos</w:t>
      </w:r>
      <w:proofErr w:type="spellEnd"/>
      <w:r w:rsidRPr="00CC2533">
        <w:rPr>
          <w:rFonts w:ascii="Times" w:hAnsi="Times" w:cs="Times"/>
          <w:sz w:val="24"/>
          <w:szCs w:val="24"/>
          <w:lang w:val="pt-BR"/>
        </w:rPr>
        <w:t xml:space="preserve">, para então recodificá-la na língua alvo. </w:t>
      </w:r>
      <w:proofErr w:type="spellStart"/>
      <w:r w:rsidRPr="00CC2533">
        <w:rPr>
          <w:rFonts w:ascii="Times" w:hAnsi="Times" w:cs="Times"/>
          <w:sz w:val="24"/>
          <w:szCs w:val="24"/>
          <w:lang w:val="pt-BR"/>
        </w:rPr>
        <w:t>Bassnett</w:t>
      </w:r>
      <w:proofErr w:type="spellEnd"/>
      <w:r w:rsidRPr="00CC2533">
        <w:rPr>
          <w:rFonts w:ascii="Times" w:hAnsi="Times" w:cs="Times"/>
          <w:sz w:val="24"/>
          <w:szCs w:val="24"/>
          <w:lang w:val="pt-BR"/>
        </w:rPr>
        <w:t xml:space="preserve"> (</w:t>
      </w:r>
      <w:r w:rsidRPr="00CC2533">
        <w:rPr>
          <w:rFonts w:ascii="Times" w:hAnsi="Times" w:cs="Times"/>
          <w:i/>
          <w:sz w:val="24"/>
          <w:szCs w:val="24"/>
          <w:lang w:val="pt-BR"/>
        </w:rPr>
        <w:t>op. cit</w:t>
      </w:r>
      <w:r w:rsidRPr="00CC2533">
        <w:rPr>
          <w:rFonts w:ascii="Times" w:hAnsi="Times" w:cs="Times"/>
          <w:sz w:val="24"/>
          <w:szCs w:val="24"/>
          <w:lang w:val="pt-BR"/>
        </w:rPr>
        <w:t>.:</w:t>
      </w:r>
      <w:r w:rsidR="00D47763">
        <w:rPr>
          <w:rFonts w:ascii="Times" w:hAnsi="Times" w:cs="Times"/>
          <w:sz w:val="24"/>
          <w:szCs w:val="24"/>
          <w:lang w:val="pt-BR"/>
        </w:rPr>
        <w:t xml:space="preserve"> </w:t>
      </w:r>
      <w:r w:rsidRPr="00CC2533">
        <w:rPr>
          <w:rFonts w:ascii="Times" w:hAnsi="Times" w:cs="Times"/>
          <w:sz w:val="24"/>
          <w:szCs w:val="24"/>
          <w:lang w:val="pt-BR"/>
        </w:rPr>
        <w:t xml:space="preserve">25) recorre ao modelo de Eugene </w:t>
      </w:r>
      <w:proofErr w:type="spellStart"/>
      <w:r w:rsidRPr="00CC2533">
        <w:rPr>
          <w:rFonts w:ascii="Times" w:hAnsi="Times" w:cs="Times"/>
          <w:sz w:val="24"/>
          <w:szCs w:val="24"/>
          <w:lang w:val="pt-BR"/>
        </w:rPr>
        <w:t>Nida</w:t>
      </w:r>
      <w:proofErr w:type="spellEnd"/>
      <w:r w:rsidRPr="00CC2533">
        <w:rPr>
          <w:rFonts w:ascii="Times" w:hAnsi="Times" w:cs="Times"/>
          <w:sz w:val="24"/>
          <w:szCs w:val="24"/>
          <w:lang w:val="pt-BR"/>
        </w:rPr>
        <w:t xml:space="preserve">  para ilustrar melhor o processo de codificação e recodificação na tradução:</w:t>
      </w:r>
    </w:p>
    <w:p w14:paraId="52C4797A" w14:textId="77777777" w:rsidR="003649B5" w:rsidRDefault="003649B5" w:rsidP="003649B5">
      <w:pPr>
        <w:jc w:val="center"/>
        <w:rPr>
          <w:rFonts w:ascii="Times" w:hAnsi="Times" w:cs="Times"/>
          <w:sz w:val="24"/>
          <w:szCs w:val="24"/>
          <w:lang w:val="pt-BR"/>
        </w:rPr>
      </w:pPr>
      <w:r>
        <w:rPr>
          <w:rFonts w:ascii="Times" w:hAnsi="Times" w:cs="Times"/>
          <w:sz w:val="24"/>
          <w:szCs w:val="24"/>
          <w:lang w:val="pt-BR"/>
        </w:rPr>
        <w:t xml:space="preserve">                       </w:t>
      </w:r>
    </w:p>
    <w:p w14:paraId="7A15BBE5" w14:textId="6499167B" w:rsidR="003649B5" w:rsidRPr="003649B5" w:rsidRDefault="003649B5" w:rsidP="003649B5">
      <w:pPr>
        <w:jc w:val="center"/>
        <w:rPr>
          <w:rFonts w:cs="Times New Roman"/>
          <w:sz w:val="20"/>
          <w:szCs w:val="20"/>
          <w:lang w:val="es-ES"/>
        </w:rPr>
      </w:pPr>
      <w:r>
        <w:rPr>
          <w:rFonts w:ascii="Times" w:hAnsi="Times" w:cs="Times"/>
          <w:sz w:val="24"/>
          <w:szCs w:val="24"/>
          <w:lang w:val="pt-BR"/>
        </w:rPr>
        <w:t xml:space="preserve">                           </w:t>
      </w:r>
      <w:r w:rsidRPr="003649B5">
        <w:rPr>
          <w:rFonts w:cs="Times New Roman"/>
          <w:sz w:val="20"/>
          <w:szCs w:val="20"/>
          <w:lang w:val="es-ES"/>
        </w:rPr>
        <w:t>(</w:t>
      </w:r>
      <w:proofErr w:type="spellStart"/>
      <w:r w:rsidRPr="003649B5">
        <w:rPr>
          <w:rFonts w:cs="Times New Roman"/>
          <w:sz w:val="20"/>
          <w:szCs w:val="20"/>
          <w:lang w:val="es-ES"/>
        </w:rPr>
        <w:t>Fonte</w:t>
      </w:r>
      <w:proofErr w:type="spellEnd"/>
      <w:r w:rsidRPr="003649B5">
        <w:rPr>
          <w:rFonts w:cs="Times New Roman"/>
          <w:sz w:val="20"/>
          <w:szCs w:val="20"/>
          <w:lang w:val="es-ES"/>
        </w:rPr>
        <w:t xml:space="preserve">: NIDA, </w:t>
      </w:r>
      <w:proofErr w:type="spellStart"/>
      <w:r w:rsidRPr="003649B5">
        <w:rPr>
          <w:rFonts w:cs="Times New Roman"/>
          <w:i/>
          <w:sz w:val="20"/>
          <w:szCs w:val="20"/>
          <w:lang w:val="es-ES"/>
        </w:rPr>
        <w:t>apud</w:t>
      </w:r>
      <w:proofErr w:type="spellEnd"/>
      <w:r w:rsidRPr="003649B5">
        <w:rPr>
          <w:rFonts w:cs="Times New Roman"/>
          <w:sz w:val="20"/>
          <w:szCs w:val="20"/>
          <w:lang w:val="es-ES"/>
        </w:rPr>
        <w:t xml:space="preserve"> BASSNETT, 2002: 25)</w:t>
      </w:r>
    </w:p>
    <w:p w14:paraId="1CFBF6AB" w14:textId="77777777" w:rsidR="00CC2533" w:rsidRDefault="00CC2533" w:rsidP="003649B5">
      <w:pPr>
        <w:jc w:val="center"/>
        <w:rPr>
          <w:rFonts w:cs="Times New Roman"/>
          <w:sz w:val="22"/>
          <w:szCs w:val="22"/>
          <w:lang w:val="es-ES"/>
        </w:rPr>
      </w:pPr>
      <w:r>
        <w:rPr>
          <w:rFonts w:ascii="TimesNewRoman" w:hAnsi="TimesNewRoman" w:cs="TimesNewRoman"/>
          <w:noProof/>
          <w:lang w:val="en-US"/>
        </w:rPr>
        <w:drawing>
          <wp:inline distT="0" distB="0" distL="0" distR="0" wp14:anchorId="0E7BFE61" wp14:editId="15A8E48A">
            <wp:extent cx="3208789" cy="1340341"/>
            <wp:effectExtent l="101600" t="76200" r="93345" b="15875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t="13355" r="6325"/>
                    <a:stretch>
                      <a:fillRect/>
                    </a:stretch>
                  </pic:blipFill>
                  <pic:spPr bwMode="auto">
                    <a:xfrm>
                      <a:off x="0" y="0"/>
                      <a:ext cx="3210765" cy="1341166"/>
                    </a:xfrm>
                    <a:prstGeom prst="rect">
                      <a:avLst/>
                    </a:prstGeom>
                    <a:ln w="38100" cap="sq">
                      <a:solidFill>
                        <a:schemeClr val="accent3">
                          <a:lumMod val="75000"/>
                        </a:schemeClr>
                      </a:solidFill>
                      <a:prstDash val="solid"/>
                      <a:miter lim="800000"/>
                    </a:ln>
                    <a:effectLst>
                      <a:outerShdw blurRad="50800" dist="38100" dir="5400000" algn="t" rotWithShape="0">
                        <a:prstClr val="black">
                          <a:alpha val="40000"/>
                        </a:prstClr>
                      </a:outerShdw>
                    </a:effectLst>
                  </pic:spPr>
                </pic:pic>
              </a:graphicData>
            </a:graphic>
          </wp:inline>
        </w:drawing>
      </w:r>
    </w:p>
    <w:p w14:paraId="73F7877D" w14:textId="054B1539" w:rsidR="003649B5" w:rsidRDefault="003649B5" w:rsidP="003649B5">
      <w:pPr>
        <w:jc w:val="center"/>
        <w:rPr>
          <w:rFonts w:cs="Times New Roman"/>
          <w:sz w:val="24"/>
          <w:szCs w:val="24"/>
          <w:lang w:val="es-ES"/>
        </w:rPr>
      </w:pPr>
      <w:r w:rsidRPr="003649B5">
        <w:rPr>
          <w:rFonts w:cs="Times New Roman"/>
          <w:sz w:val="24"/>
          <w:szCs w:val="24"/>
          <w:lang w:val="es-ES"/>
        </w:rPr>
        <w:t xml:space="preserve">Figura 1 – </w:t>
      </w:r>
      <w:proofErr w:type="spellStart"/>
      <w:r w:rsidRPr="003649B5">
        <w:rPr>
          <w:rFonts w:cs="Times New Roman"/>
          <w:sz w:val="24"/>
          <w:szCs w:val="24"/>
          <w:lang w:val="es-ES"/>
        </w:rPr>
        <w:t>Decodificação</w:t>
      </w:r>
      <w:proofErr w:type="spellEnd"/>
      <w:r w:rsidRPr="003649B5">
        <w:rPr>
          <w:rFonts w:cs="Times New Roman"/>
          <w:sz w:val="24"/>
          <w:szCs w:val="24"/>
          <w:lang w:val="es-ES"/>
        </w:rPr>
        <w:t xml:space="preserve"> e </w:t>
      </w:r>
      <w:proofErr w:type="spellStart"/>
      <w:r w:rsidRPr="003649B5">
        <w:rPr>
          <w:rFonts w:cs="Times New Roman"/>
          <w:sz w:val="24"/>
          <w:szCs w:val="24"/>
          <w:lang w:val="es-ES"/>
        </w:rPr>
        <w:t>recodificação</w:t>
      </w:r>
      <w:proofErr w:type="spellEnd"/>
    </w:p>
    <w:p w14:paraId="2C79EE05" w14:textId="77777777" w:rsidR="003649B5" w:rsidRPr="003649B5" w:rsidRDefault="003649B5" w:rsidP="003649B5">
      <w:pPr>
        <w:jc w:val="center"/>
        <w:rPr>
          <w:rFonts w:cs="Times New Roman"/>
          <w:sz w:val="24"/>
          <w:szCs w:val="24"/>
          <w:lang w:val="es-ES"/>
        </w:rPr>
      </w:pPr>
    </w:p>
    <w:p w14:paraId="0A31DAA0" w14:textId="58CDA793" w:rsidR="00CC2533" w:rsidRDefault="00CC2533" w:rsidP="003649B5">
      <w:pPr>
        <w:widowControl w:val="0"/>
        <w:autoSpaceDE w:val="0"/>
        <w:autoSpaceDN w:val="0"/>
        <w:adjustRightInd w:val="0"/>
        <w:ind w:firstLine="720"/>
        <w:jc w:val="both"/>
        <w:rPr>
          <w:rFonts w:ascii="Times" w:hAnsi="Times" w:cs="Times"/>
          <w:sz w:val="24"/>
          <w:szCs w:val="24"/>
          <w:lang w:val="pt-BR"/>
        </w:rPr>
      </w:pPr>
      <w:r w:rsidRPr="00CC2533">
        <w:rPr>
          <w:rFonts w:ascii="Times" w:hAnsi="Times" w:cs="Times"/>
          <w:sz w:val="24"/>
          <w:szCs w:val="24"/>
          <w:lang w:val="pt-BR"/>
        </w:rPr>
        <w:t xml:space="preserve">De fato, para </w:t>
      </w:r>
      <w:proofErr w:type="spellStart"/>
      <w:r w:rsidRPr="00CC2533">
        <w:rPr>
          <w:rFonts w:ascii="Times" w:hAnsi="Times" w:cs="Times"/>
          <w:sz w:val="24"/>
          <w:szCs w:val="24"/>
          <w:lang w:val="pt-BR"/>
        </w:rPr>
        <w:t>Gadamer</w:t>
      </w:r>
      <w:proofErr w:type="spellEnd"/>
      <w:r w:rsidRPr="00CC2533">
        <w:rPr>
          <w:rFonts w:ascii="Times" w:hAnsi="Times" w:cs="Times"/>
          <w:sz w:val="24"/>
          <w:szCs w:val="24"/>
          <w:lang w:val="pt-BR"/>
        </w:rPr>
        <w:t xml:space="preserve"> (1997: 499-500), traduzir é reconstruir um texto, tendo a compreensão do texto como guia. Para ele, esse processo não é uma “simples </w:t>
      </w:r>
      <w:proofErr w:type="spellStart"/>
      <w:r w:rsidRPr="00CC2533">
        <w:rPr>
          <w:rFonts w:ascii="Times" w:hAnsi="Times" w:cs="Times"/>
          <w:sz w:val="24"/>
          <w:szCs w:val="24"/>
          <w:lang w:val="pt-BR"/>
        </w:rPr>
        <w:t>co</w:t>
      </w:r>
      <w:proofErr w:type="spellEnd"/>
      <w:r w:rsidRPr="00CC2533">
        <w:rPr>
          <w:rFonts w:ascii="Times" w:hAnsi="Times" w:cs="Times"/>
          <w:sz w:val="24"/>
          <w:szCs w:val="24"/>
          <w:lang w:val="pt-BR"/>
        </w:rPr>
        <w:t>-realização”, mas uma interpretação seguida de uma realização dessa interpretação.</w:t>
      </w:r>
      <w:r>
        <w:rPr>
          <w:rFonts w:ascii="Times" w:hAnsi="Times" w:cs="Times"/>
          <w:sz w:val="24"/>
          <w:szCs w:val="24"/>
          <w:lang w:val="pt-BR"/>
        </w:rPr>
        <w:t xml:space="preserve"> Assim, a tradução feita palavra por palavra, desconsiderando o contexto para uma interpretação fiel, não trata-se de uma tradução de texto, mas de uma proposta de tradução de termos.</w:t>
      </w:r>
    </w:p>
    <w:p w14:paraId="64A29B4D" w14:textId="7FFEFCF7" w:rsidR="00CC2533" w:rsidRDefault="00CC2533" w:rsidP="00A96CC9">
      <w:pPr>
        <w:widowControl w:val="0"/>
        <w:autoSpaceDE w:val="0"/>
        <w:autoSpaceDN w:val="0"/>
        <w:adjustRightInd w:val="0"/>
        <w:ind w:firstLine="720"/>
        <w:jc w:val="both"/>
        <w:rPr>
          <w:rFonts w:ascii="Times" w:hAnsi="Times" w:cs="Times"/>
          <w:sz w:val="24"/>
          <w:szCs w:val="24"/>
          <w:lang w:val="pt-BR"/>
        </w:rPr>
      </w:pPr>
      <w:proofErr w:type="spellStart"/>
      <w:r>
        <w:rPr>
          <w:rFonts w:ascii="Times" w:hAnsi="Times" w:cs="Times"/>
          <w:sz w:val="24"/>
          <w:szCs w:val="24"/>
          <w:lang w:val="pt-BR"/>
        </w:rPr>
        <w:t>Larson</w:t>
      </w:r>
      <w:proofErr w:type="spellEnd"/>
      <w:r>
        <w:rPr>
          <w:rFonts w:ascii="Times" w:hAnsi="Times" w:cs="Times"/>
          <w:sz w:val="24"/>
          <w:szCs w:val="24"/>
          <w:lang w:val="pt-BR"/>
        </w:rPr>
        <w:t xml:space="preserve"> (1998:3) especifica ainda mais o conceito de tradução afirmando que esse processo consiste na análise </w:t>
      </w:r>
      <w:r w:rsidRPr="00CC2533">
        <w:rPr>
          <w:rFonts w:ascii="Times" w:hAnsi="Times" w:cs="Times"/>
          <w:sz w:val="24"/>
          <w:szCs w:val="24"/>
          <w:lang w:val="pt-BR"/>
        </w:rPr>
        <w:t>de certos aspectos da língua fonte, a saber, léxico, estrutura gramatical, situação comunicativa e o contexto cultural. Tal análise visa determinar o significado da mensagem e reconstruir esse significado na língua alvo, usando o léxico e a estrutura gramatical adequados ao contexto cultural dessa língua.</w:t>
      </w:r>
    </w:p>
    <w:p w14:paraId="1FAE57AB" w14:textId="77777777" w:rsidR="00AC74D0" w:rsidRDefault="00AC74D0" w:rsidP="00A96CC9">
      <w:pPr>
        <w:widowControl w:val="0"/>
        <w:autoSpaceDE w:val="0"/>
        <w:autoSpaceDN w:val="0"/>
        <w:adjustRightInd w:val="0"/>
        <w:ind w:firstLine="720"/>
        <w:jc w:val="both"/>
        <w:rPr>
          <w:rFonts w:ascii="Times" w:hAnsi="Times" w:cs="Times"/>
          <w:sz w:val="24"/>
          <w:szCs w:val="24"/>
          <w:lang w:val="pt-BR"/>
        </w:rPr>
      </w:pPr>
    </w:p>
    <w:p w14:paraId="6689437B"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3AEEAFDC"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71DD4D28"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51E5E740"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7BE5557E"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280DBB69"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31DB6FB5" w14:textId="77777777" w:rsidR="00406532" w:rsidRDefault="00406532" w:rsidP="00A96CC9">
      <w:pPr>
        <w:widowControl w:val="0"/>
        <w:autoSpaceDE w:val="0"/>
        <w:autoSpaceDN w:val="0"/>
        <w:adjustRightInd w:val="0"/>
        <w:ind w:firstLine="720"/>
        <w:jc w:val="both"/>
        <w:rPr>
          <w:rFonts w:ascii="Times" w:hAnsi="Times" w:cs="Times"/>
          <w:sz w:val="24"/>
          <w:szCs w:val="24"/>
          <w:lang w:val="pt-BR"/>
        </w:rPr>
      </w:pPr>
    </w:p>
    <w:p w14:paraId="5A4489C9" w14:textId="77777777" w:rsidR="00406532" w:rsidRDefault="00406532" w:rsidP="00406532">
      <w:pPr>
        <w:widowControl w:val="0"/>
        <w:autoSpaceDE w:val="0"/>
        <w:autoSpaceDN w:val="0"/>
        <w:adjustRightInd w:val="0"/>
        <w:jc w:val="both"/>
        <w:rPr>
          <w:rFonts w:ascii="Times" w:hAnsi="Times" w:cs="Times"/>
          <w:sz w:val="24"/>
          <w:szCs w:val="24"/>
          <w:lang w:val="pt-BR"/>
        </w:rPr>
      </w:pPr>
    </w:p>
    <w:p w14:paraId="4914E8DF" w14:textId="77777777" w:rsidR="00406532" w:rsidRDefault="00406532" w:rsidP="00406532">
      <w:pPr>
        <w:widowControl w:val="0"/>
        <w:autoSpaceDE w:val="0"/>
        <w:autoSpaceDN w:val="0"/>
        <w:adjustRightInd w:val="0"/>
        <w:jc w:val="both"/>
        <w:rPr>
          <w:rFonts w:ascii="Times" w:hAnsi="Times" w:cs="Times"/>
          <w:sz w:val="24"/>
          <w:szCs w:val="24"/>
          <w:lang w:val="pt-BR"/>
        </w:rPr>
      </w:pPr>
    </w:p>
    <w:p w14:paraId="4F0D1C2F" w14:textId="423698FD" w:rsidR="00AC74D0" w:rsidRPr="00CC2533" w:rsidRDefault="00AC74D0" w:rsidP="00406532">
      <w:pPr>
        <w:widowControl w:val="0"/>
        <w:autoSpaceDE w:val="0"/>
        <w:autoSpaceDN w:val="0"/>
        <w:adjustRightInd w:val="0"/>
        <w:jc w:val="both"/>
        <w:rPr>
          <w:rFonts w:ascii="Times" w:hAnsi="Times" w:cs="Times"/>
          <w:sz w:val="24"/>
          <w:szCs w:val="24"/>
          <w:lang w:val="pt-BR"/>
        </w:rPr>
      </w:pPr>
      <w:r>
        <w:rPr>
          <w:rFonts w:cs="Times New Roman"/>
          <w:sz w:val="22"/>
          <w:szCs w:val="22"/>
          <w:lang w:val="es-ES"/>
        </w:rPr>
        <w:t xml:space="preserve">                                                          </w:t>
      </w:r>
      <w:r w:rsidR="00406532">
        <w:rPr>
          <w:rFonts w:cs="Times New Roman"/>
          <w:sz w:val="22"/>
          <w:szCs w:val="22"/>
          <w:lang w:val="es-ES"/>
        </w:rPr>
        <w:t xml:space="preserve">             </w:t>
      </w:r>
      <w:r>
        <w:rPr>
          <w:rFonts w:cs="Times New Roman"/>
          <w:sz w:val="22"/>
          <w:szCs w:val="22"/>
          <w:lang w:val="es-ES"/>
        </w:rPr>
        <w:t xml:space="preserve"> </w:t>
      </w:r>
      <w:r w:rsidRPr="006B18DD">
        <w:rPr>
          <w:rFonts w:cs="Times New Roman"/>
          <w:sz w:val="22"/>
          <w:szCs w:val="22"/>
          <w:lang w:val="es-ES"/>
        </w:rPr>
        <w:t>(</w:t>
      </w:r>
      <w:proofErr w:type="spellStart"/>
      <w:r>
        <w:rPr>
          <w:rFonts w:cs="Times New Roman"/>
          <w:sz w:val="22"/>
          <w:szCs w:val="22"/>
          <w:lang w:val="es-ES"/>
        </w:rPr>
        <w:t>Fonte</w:t>
      </w:r>
      <w:proofErr w:type="spellEnd"/>
      <w:r>
        <w:rPr>
          <w:rFonts w:cs="Times New Roman"/>
          <w:sz w:val="22"/>
          <w:szCs w:val="22"/>
          <w:lang w:val="es-ES"/>
        </w:rPr>
        <w:t xml:space="preserve">: </w:t>
      </w:r>
      <w:r w:rsidRPr="006B18DD">
        <w:rPr>
          <w:rFonts w:cs="Times New Roman"/>
          <w:sz w:val="22"/>
          <w:szCs w:val="22"/>
          <w:lang w:val="es-ES"/>
        </w:rPr>
        <w:t>L</w:t>
      </w:r>
      <w:r w:rsidR="00406532">
        <w:rPr>
          <w:rFonts w:cs="Times New Roman"/>
          <w:sz w:val="22"/>
          <w:szCs w:val="22"/>
          <w:lang w:val="es-ES"/>
        </w:rPr>
        <w:t>A</w:t>
      </w:r>
      <w:r>
        <w:rPr>
          <w:rFonts w:cs="Times New Roman"/>
          <w:sz w:val="22"/>
          <w:szCs w:val="22"/>
          <w:lang w:val="es-ES"/>
        </w:rPr>
        <w:t>RSON</w:t>
      </w:r>
      <w:r w:rsidRPr="006B18DD">
        <w:rPr>
          <w:rFonts w:cs="Times New Roman"/>
          <w:sz w:val="22"/>
          <w:szCs w:val="22"/>
          <w:lang w:val="es-ES"/>
        </w:rPr>
        <w:t>, 1998: 4</w:t>
      </w:r>
      <w:r>
        <w:rPr>
          <w:rFonts w:cs="Times New Roman"/>
          <w:sz w:val="22"/>
          <w:szCs w:val="22"/>
          <w:lang w:val="es-ES"/>
        </w:rPr>
        <w:t>)</w:t>
      </w:r>
    </w:p>
    <w:p w14:paraId="7B57EF48" w14:textId="765B12B1" w:rsidR="00CC2533" w:rsidRDefault="00CC2533" w:rsidP="00A96CC9">
      <w:pPr>
        <w:jc w:val="center"/>
        <w:rPr>
          <w:sz w:val="24"/>
          <w:szCs w:val="24"/>
          <w:lang w:val="pt-BR"/>
        </w:rPr>
      </w:pPr>
      <w:r>
        <w:rPr>
          <w:rFonts w:ascii="Century Gothic" w:hAnsi="Century Gothic" w:cs="Century Gothic"/>
          <w:noProof/>
          <w:sz w:val="28"/>
          <w:szCs w:val="28"/>
          <w:lang w:val="en-US"/>
        </w:rPr>
        <w:drawing>
          <wp:inline distT="0" distB="0" distL="0" distR="0" wp14:anchorId="1EE90664" wp14:editId="2383BA3C">
            <wp:extent cx="2870526" cy="1577992"/>
            <wp:effectExtent l="76200" t="76200" r="152400" b="1492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526" cy="1577992"/>
                    </a:xfrm>
                    <a:prstGeom prst="rect">
                      <a:avLst/>
                    </a:prstGeom>
                    <a:ln w="38100" cap="sq">
                      <a:solidFill>
                        <a:schemeClr val="accent3">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0C12DBF2" w14:textId="78F25FA5" w:rsidR="00CC2533" w:rsidRDefault="00AC74D0" w:rsidP="00A96CC9">
      <w:pPr>
        <w:jc w:val="center"/>
        <w:rPr>
          <w:rFonts w:cs="Times New Roman"/>
          <w:sz w:val="24"/>
          <w:szCs w:val="24"/>
          <w:lang w:val="pt-BR"/>
        </w:rPr>
      </w:pPr>
      <w:r w:rsidRPr="00AC74D0">
        <w:rPr>
          <w:rFonts w:cs="Times New Roman"/>
          <w:sz w:val="24"/>
          <w:szCs w:val="24"/>
          <w:lang w:val="pt-BR"/>
        </w:rPr>
        <w:t>Figura 2 – Processo de tradução</w:t>
      </w:r>
    </w:p>
    <w:p w14:paraId="439803EB" w14:textId="77777777" w:rsidR="00406532" w:rsidRPr="00AC74D0" w:rsidRDefault="00406532" w:rsidP="00A96CC9">
      <w:pPr>
        <w:jc w:val="center"/>
        <w:rPr>
          <w:rFonts w:cs="Times New Roman"/>
          <w:sz w:val="24"/>
          <w:szCs w:val="24"/>
          <w:lang w:val="pt-BR"/>
        </w:rPr>
      </w:pPr>
    </w:p>
    <w:p w14:paraId="0BB08024" w14:textId="4B5FF172" w:rsidR="00CC2533" w:rsidRDefault="00854354" w:rsidP="00A96CC9">
      <w:pPr>
        <w:ind w:firstLine="720"/>
        <w:jc w:val="both"/>
        <w:rPr>
          <w:sz w:val="24"/>
          <w:szCs w:val="24"/>
          <w:lang w:val="pt-BR"/>
        </w:rPr>
      </w:pPr>
      <w:r>
        <w:rPr>
          <w:sz w:val="24"/>
          <w:szCs w:val="24"/>
          <w:lang w:val="pt-BR"/>
        </w:rPr>
        <w:t xml:space="preserve">Essa abordagem de </w:t>
      </w:r>
      <w:proofErr w:type="spellStart"/>
      <w:r>
        <w:rPr>
          <w:sz w:val="24"/>
          <w:szCs w:val="24"/>
          <w:lang w:val="pt-BR"/>
        </w:rPr>
        <w:t>Larson</w:t>
      </w:r>
      <w:proofErr w:type="spellEnd"/>
      <w:r>
        <w:rPr>
          <w:sz w:val="24"/>
          <w:szCs w:val="24"/>
          <w:lang w:val="pt-BR"/>
        </w:rPr>
        <w:t xml:space="preserve"> focaliza na exegese do texto fonte como pré-requisito básico para a tradução. Assim, o trabalho de prévio da análise detalhada do texto fonte é determinante para garantir os dois pontos básicos </w:t>
      </w:r>
      <w:r w:rsidR="001F2DDC">
        <w:rPr>
          <w:sz w:val="24"/>
          <w:szCs w:val="24"/>
          <w:lang w:val="pt-BR"/>
        </w:rPr>
        <w:t>da boa tradução: manter a fidelidade ao texto fonte e transmitir a informação da forma mais natural e acessível na língua alvo.</w:t>
      </w:r>
    </w:p>
    <w:p w14:paraId="44233163" w14:textId="4E55404B" w:rsidR="001F2DDC" w:rsidRDefault="001F2DDC" w:rsidP="00A96CC9">
      <w:pPr>
        <w:ind w:firstLine="720"/>
        <w:jc w:val="both"/>
        <w:rPr>
          <w:sz w:val="24"/>
          <w:szCs w:val="24"/>
          <w:lang w:val="pt-BR"/>
        </w:rPr>
      </w:pPr>
      <w:r w:rsidRPr="001F2DDC">
        <w:rPr>
          <w:sz w:val="24"/>
          <w:szCs w:val="24"/>
          <w:lang w:val="pt-BR"/>
        </w:rPr>
        <w:t>Contudo, toda essa análise seria em vão para a tradução se não for utilizado, num segundo momento - o momento da tradução propriamente dita -</w:t>
      </w:r>
      <w:r w:rsidR="00451E06">
        <w:rPr>
          <w:sz w:val="24"/>
          <w:szCs w:val="24"/>
          <w:lang w:val="pt-BR"/>
        </w:rPr>
        <w:t>,</w:t>
      </w:r>
      <w:r w:rsidRPr="001F2DDC">
        <w:rPr>
          <w:sz w:val="24"/>
          <w:szCs w:val="24"/>
          <w:lang w:val="pt-BR"/>
        </w:rPr>
        <w:t xml:space="preserve"> os recursos linguísticos apropriados ao sentido que foi extraído do texto fonte. A mensagem deve ser bem compreendida na língua fonte e</w:t>
      </w:r>
      <w:r>
        <w:rPr>
          <w:sz w:val="24"/>
          <w:szCs w:val="24"/>
          <w:lang w:val="pt-BR"/>
        </w:rPr>
        <w:t xml:space="preserve"> </w:t>
      </w:r>
      <w:r w:rsidRPr="001F2DDC">
        <w:rPr>
          <w:sz w:val="24"/>
          <w:szCs w:val="24"/>
          <w:lang w:val="pt-BR"/>
        </w:rPr>
        <w:t xml:space="preserve">adequadamente </w:t>
      </w:r>
      <w:proofErr w:type="spellStart"/>
      <w:r w:rsidRPr="001F2DDC">
        <w:rPr>
          <w:sz w:val="24"/>
          <w:szCs w:val="24"/>
          <w:lang w:val="pt-BR"/>
        </w:rPr>
        <w:t>re</w:t>
      </w:r>
      <w:proofErr w:type="spellEnd"/>
      <w:r>
        <w:rPr>
          <w:sz w:val="24"/>
          <w:szCs w:val="24"/>
          <w:lang w:val="pt-BR"/>
        </w:rPr>
        <w:t>-</w:t>
      </w:r>
      <w:r w:rsidRPr="001F2DDC">
        <w:rPr>
          <w:sz w:val="24"/>
          <w:szCs w:val="24"/>
          <w:lang w:val="pt-BR"/>
        </w:rPr>
        <w:t>expressada na língua alvo</w:t>
      </w:r>
      <w:r>
        <w:rPr>
          <w:sz w:val="24"/>
          <w:szCs w:val="24"/>
          <w:lang w:val="pt-BR"/>
        </w:rPr>
        <w:t xml:space="preserve"> </w:t>
      </w:r>
      <w:r w:rsidRPr="001F2DDC">
        <w:rPr>
          <w:sz w:val="24"/>
          <w:szCs w:val="24"/>
          <w:lang w:val="pt-BR"/>
        </w:rPr>
        <w:t>para que a tradução seja o mais fiel possível.</w:t>
      </w:r>
      <w:r>
        <w:rPr>
          <w:sz w:val="24"/>
          <w:szCs w:val="24"/>
          <w:lang w:val="pt-BR"/>
        </w:rPr>
        <w:t xml:space="preserve"> Po</w:t>
      </w:r>
      <w:r w:rsidR="00451E06">
        <w:rPr>
          <w:sz w:val="24"/>
          <w:szCs w:val="24"/>
          <w:lang w:val="pt-BR"/>
        </w:rPr>
        <w:t xml:space="preserve">r isso, </w:t>
      </w:r>
      <w:proofErr w:type="spellStart"/>
      <w:r w:rsidR="00451E06">
        <w:rPr>
          <w:sz w:val="24"/>
          <w:szCs w:val="24"/>
          <w:lang w:val="pt-BR"/>
        </w:rPr>
        <w:t>Larson</w:t>
      </w:r>
      <w:proofErr w:type="spellEnd"/>
      <w:r w:rsidR="00451E06">
        <w:rPr>
          <w:sz w:val="24"/>
          <w:szCs w:val="24"/>
          <w:lang w:val="pt-BR"/>
        </w:rPr>
        <w:t xml:space="preserve"> (1998:4) inclui a</w:t>
      </w:r>
      <w:r>
        <w:rPr>
          <w:sz w:val="24"/>
          <w:szCs w:val="24"/>
          <w:lang w:val="pt-BR"/>
        </w:rPr>
        <w:t xml:space="preserve"> análise da situação comunicativa e do contexto cultural no processo de tradução.</w:t>
      </w:r>
    </w:p>
    <w:p w14:paraId="59535C71" w14:textId="776199A7" w:rsidR="00D47763" w:rsidRPr="00D47763" w:rsidRDefault="001F2DDC" w:rsidP="00A96CC9">
      <w:pPr>
        <w:ind w:firstLine="720"/>
        <w:jc w:val="both"/>
        <w:rPr>
          <w:sz w:val="24"/>
          <w:szCs w:val="24"/>
          <w:lang w:val="pt-BR"/>
        </w:rPr>
      </w:pPr>
      <w:r>
        <w:rPr>
          <w:sz w:val="24"/>
          <w:szCs w:val="24"/>
          <w:lang w:val="pt-BR"/>
        </w:rPr>
        <w:t xml:space="preserve">Aplicando-se esse conceito à tradução do texto bíblico, </w:t>
      </w:r>
      <w:r w:rsidR="00D47763">
        <w:rPr>
          <w:sz w:val="24"/>
          <w:szCs w:val="24"/>
          <w:lang w:val="pt-BR"/>
        </w:rPr>
        <w:t>“</w:t>
      </w:r>
      <w:r w:rsidRPr="001F2DDC">
        <w:rPr>
          <w:sz w:val="24"/>
          <w:szCs w:val="24"/>
          <w:lang w:val="pt-BR"/>
        </w:rPr>
        <w:t>esse processo de transposição de aspectos de uma língua à outra se intensifica pelo fato de a cultura bíblica fazer parte de uma época bem distante</w:t>
      </w:r>
      <w:r w:rsidR="00D47763">
        <w:rPr>
          <w:sz w:val="24"/>
          <w:szCs w:val="24"/>
          <w:lang w:val="pt-BR"/>
        </w:rPr>
        <w:t>” (VIEIRA, 2013: 18)</w:t>
      </w:r>
      <w:r w:rsidRPr="001F2DDC">
        <w:rPr>
          <w:sz w:val="24"/>
          <w:szCs w:val="24"/>
          <w:lang w:val="pt-BR"/>
        </w:rPr>
        <w:t xml:space="preserve">. </w:t>
      </w:r>
      <w:r w:rsidR="00D47763">
        <w:rPr>
          <w:sz w:val="24"/>
          <w:szCs w:val="24"/>
          <w:lang w:val="pt-BR"/>
        </w:rPr>
        <w:t xml:space="preserve">Atualmente, dispomos de obras que remontam </w:t>
      </w:r>
      <w:r w:rsidR="0023338D">
        <w:rPr>
          <w:sz w:val="24"/>
          <w:szCs w:val="24"/>
          <w:lang w:val="pt-BR"/>
        </w:rPr>
        <w:t>a</w:t>
      </w:r>
      <w:r w:rsidR="00D47763">
        <w:rPr>
          <w:sz w:val="24"/>
          <w:szCs w:val="24"/>
          <w:lang w:val="pt-BR"/>
        </w:rPr>
        <w:t xml:space="preserve">os aspectos socioculturais da época da escrita de Efésios, mesmo assim é difícil construir um </w:t>
      </w:r>
      <w:r w:rsidR="00D47763">
        <w:rPr>
          <w:i/>
          <w:sz w:val="24"/>
          <w:szCs w:val="24"/>
          <w:lang w:val="pt-BR"/>
        </w:rPr>
        <w:t xml:space="preserve">background </w:t>
      </w:r>
      <w:r w:rsidR="0023338D">
        <w:rPr>
          <w:sz w:val="24"/>
          <w:szCs w:val="24"/>
          <w:lang w:val="pt-BR"/>
        </w:rPr>
        <w:t>detalhado desse período</w:t>
      </w:r>
      <w:r w:rsidR="00D47763">
        <w:rPr>
          <w:sz w:val="24"/>
          <w:szCs w:val="24"/>
          <w:lang w:val="pt-BR"/>
        </w:rPr>
        <w:t>, mas podemos ter um panorama histórico cultural aproximado que no</w:t>
      </w:r>
      <w:r w:rsidR="0023338D">
        <w:rPr>
          <w:sz w:val="24"/>
          <w:szCs w:val="24"/>
          <w:lang w:val="pt-BR"/>
        </w:rPr>
        <w:t>s</w:t>
      </w:r>
      <w:r w:rsidR="00D47763">
        <w:rPr>
          <w:sz w:val="24"/>
          <w:szCs w:val="24"/>
          <w:lang w:val="pt-BR"/>
        </w:rPr>
        <w:t xml:space="preserve"> ajudará a buscar a interpretação mais correta do texto fonte.</w:t>
      </w:r>
    </w:p>
    <w:p w14:paraId="2D914937" w14:textId="755F7502" w:rsidR="005C76E7" w:rsidRDefault="005C76E7" w:rsidP="00AC74D0">
      <w:pPr>
        <w:ind w:firstLine="720"/>
        <w:jc w:val="both"/>
        <w:rPr>
          <w:sz w:val="24"/>
          <w:szCs w:val="24"/>
          <w:lang w:val="pt-BR"/>
        </w:rPr>
      </w:pPr>
      <w:r>
        <w:rPr>
          <w:sz w:val="24"/>
          <w:szCs w:val="24"/>
          <w:lang w:val="pt-BR"/>
        </w:rPr>
        <w:t>Esse trabalho prévio à tradução propriamente dita garantirá a fidelidade ao texto fonte, assim como o conhecim</w:t>
      </w:r>
      <w:r w:rsidR="0023338D">
        <w:rPr>
          <w:sz w:val="24"/>
          <w:szCs w:val="24"/>
          <w:lang w:val="pt-BR"/>
        </w:rPr>
        <w:t>ento do contexto sociocultural</w:t>
      </w:r>
      <w:r w:rsidR="00132782">
        <w:rPr>
          <w:sz w:val="24"/>
          <w:szCs w:val="24"/>
          <w:lang w:val="pt-BR"/>
        </w:rPr>
        <w:t xml:space="preserve"> e</w:t>
      </w:r>
      <w:r>
        <w:rPr>
          <w:sz w:val="24"/>
          <w:szCs w:val="24"/>
          <w:lang w:val="pt-BR"/>
        </w:rPr>
        <w:t xml:space="preserve"> das especificidades do sistema linguístico da língua alvo garantirão a transmissão natural e acessível ao público alvo. </w:t>
      </w:r>
      <w:r w:rsidR="00132782">
        <w:rPr>
          <w:sz w:val="24"/>
          <w:szCs w:val="24"/>
          <w:lang w:val="pt-BR"/>
        </w:rPr>
        <w:t>Assim, traduzir um texto bíblico pressupõe um conjunto de conhecimentos, baseados numa profunda investigação, e técnicas imprescindíveis a esse processo, que, ao final, ainda deve ser testado e revisado para que se tenha uma tradução (produto) de boa qualidade.</w:t>
      </w:r>
    </w:p>
    <w:p w14:paraId="054C2518" w14:textId="77777777" w:rsidR="00AC74D0" w:rsidRDefault="00AC74D0" w:rsidP="00AC74D0">
      <w:pPr>
        <w:ind w:firstLine="720"/>
        <w:jc w:val="both"/>
        <w:rPr>
          <w:sz w:val="24"/>
          <w:szCs w:val="24"/>
          <w:lang w:val="pt-BR"/>
        </w:rPr>
      </w:pPr>
    </w:p>
    <w:p w14:paraId="2FB12A0E" w14:textId="77777777" w:rsidR="00740B1C" w:rsidRDefault="00740B1C" w:rsidP="00AC74D0">
      <w:pPr>
        <w:ind w:firstLine="720"/>
        <w:jc w:val="both"/>
        <w:rPr>
          <w:sz w:val="24"/>
          <w:szCs w:val="24"/>
          <w:lang w:val="pt-BR"/>
        </w:rPr>
      </w:pPr>
    </w:p>
    <w:p w14:paraId="7EED6965" w14:textId="3C894F8E" w:rsidR="00511D3D" w:rsidRDefault="00740B1C" w:rsidP="00AC74D0">
      <w:pPr>
        <w:jc w:val="both"/>
        <w:rPr>
          <w:b/>
          <w:sz w:val="24"/>
          <w:szCs w:val="24"/>
          <w:lang w:val="pt-BR"/>
        </w:rPr>
      </w:pPr>
      <w:r>
        <w:rPr>
          <w:b/>
          <w:sz w:val="24"/>
          <w:szCs w:val="24"/>
          <w:lang w:val="pt-BR"/>
        </w:rPr>
        <w:t>3</w:t>
      </w:r>
      <w:r w:rsidR="00511D3D">
        <w:rPr>
          <w:b/>
          <w:sz w:val="24"/>
          <w:szCs w:val="24"/>
          <w:lang w:val="pt-BR"/>
        </w:rPr>
        <w:t xml:space="preserve"> Metodologia para a tradução bíblica</w:t>
      </w:r>
    </w:p>
    <w:p w14:paraId="7ABDC151" w14:textId="77777777" w:rsidR="00740B1C" w:rsidRDefault="00740B1C" w:rsidP="00A96CC9">
      <w:pPr>
        <w:jc w:val="both"/>
        <w:rPr>
          <w:b/>
          <w:sz w:val="24"/>
          <w:szCs w:val="24"/>
          <w:lang w:val="pt-BR"/>
        </w:rPr>
      </w:pPr>
    </w:p>
    <w:p w14:paraId="5537CFC7" w14:textId="77777777" w:rsidR="00AC74D0" w:rsidRDefault="00511D3D" w:rsidP="00A96CC9">
      <w:pPr>
        <w:jc w:val="both"/>
        <w:rPr>
          <w:sz w:val="24"/>
          <w:szCs w:val="24"/>
          <w:lang w:val="pt-BR"/>
        </w:rPr>
      </w:pPr>
      <w:r>
        <w:rPr>
          <w:sz w:val="24"/>
          <w:szCs w:val="24"/>
          <w:lang w:val="pt-BR"/>
        </w:rPr>
        <w:tab/>
        <w:t xml:space="preserve">A tradução bíblica constitui um desafio </w:t>
      </w:r>
      <w:r w:rsidR="00382F6F">
        <w:rPr>
          <w:sz w:val="24"/>
          <w:szCs w:val="24"/>
          <w:lang w:val="pt-BR"/>
        </w:rPr>
        <w:t>ainda maior para os tradutores contemporâneos. Além de se tratar de um conjunto de textos antigos que reportam diferentes culturas e diversos estilos, trata-se também de uma coletânea com diversos gêneros textuais, o que implica estratégias distintas para interpretação.</w:t>
      </w:r>
      <w:r w:rsidR="0024537C">
        <w:rPr>
          <w:sz w:val="24"/>
          <w:szCs w:val="24"/>
          <w:lang w:val="pt-BR"/>
        </w:rPr>
        <w:t xml:space="preserve"> Por essa razão, </w:t>
      </w:r>
      <w:r w:rsidR="008E36A6">
        <w:rPr>
          <w:sz w:val="24"/>
          <w:szCs w:val="24"/>
          <w:lang w:val="pt-BR"/>
        </w:rPr>
        <w:t xml:space="preserve">a tradução hermenêutica, ou seja, a tradução que pressupõe um trabalho </w:t>
      </w:r>
      <w:r w:rsidR="001535F8">
        <w:rPr>
          <w:sz w:val="24"/>
          <w:szCs w:val="24"/>
          <w:lang w:val="pt-BR"/>
        </w:rPr>
        <w:t>prévio de interpretação, parece ser o método mais adequado para a tradução bíblica.</w:t>
      </w:r>
      <w:r w:rsidR="00382F6F">
        <w:rPr>
          <w:sz w:val="24"/>
          <w:szCs w:val="24"/>
          <w:lang w:val="pt-BR"/>
        </w:rPr>
        <w:t xml:space="preserve"> </w:t>
      </w:r>
    </w:p>
    <w:p w14:paraId="5BCA9804" w14:textId="77777777" w:rsidR="00AC74D0" w:rsidRDefault="00AC74D0" w:rsidP="00A96CC9">
      <w:pPr>
        <w:jc w:val="both"/>
        <w:rPr>
          <w:sz w:val="24"/>
          <w:szCs w:val="24"/>
          <w:lang w:val="pt-BR"/>
        </w:rPr>
      </w:pPr>
    </w:p>
    <w:p w14:paraId="5A12213B" w14:textId="592AD8C3" w:rsidR="00511D3D" w:rsidRDefault="006D2E91" w:rsidP="00A96CC9">
      <w:pPr>
        <w:jc w:val="both"/>
        <w:rPr>
          <w:b/>
          <w:sz w:val="24"/>
          <w:szCs w:val="24"/>
          <w:lang w:val="pt-BR"/>
        </w:rPr>
      </w:pPr>
      <w:r>
        <w:rPr>
          <w:b/>
          <w:sz w:val="24"/>
          <w:szCs w:val="24"/>
          <w:lang w:val="pt-BR"/>
        </w:rPr>
        <w:t xml:space="preserve"> </w:t>
      </w:r>
    </w:p>
    <w:p w14:paraId="4C9C013C" w14:textId="2C9C3015" w:rsidR="00B63CFC" w:rsidRDefault="00511D3D" w:rsidP="00A96CC9">
      <w:pPr>
        <w:jc w:val="both"/>
        <w:rPr>
          <w:b/>
          <w:sz w:val="24"/>
          <w:szCs w:val="24"/>
          <w:lang w:val="pt-BR"/>
        </w:rPr>
      </w:pPr>
      <w:r>
        <w:rPr>
          <w:b/>
          <w:sz w:val="24"/>
          <w:szCs w:val="24"/>
          <w:lang w:val="pt-BR"/>
        </w:rPr>
        <w:t xml:space="preserve">3.1 </w:t>
      </w:r>
      <w:r w:rsidR="006D2E91">
        <w:rPr>
          <w:b/>
          <w:sz w:val="24"/>
          <w:szCs w:val="24"/>
          <w:lang w:val="pt-BR"/>
        </w:rPr>
        <w:t>Tradução hermenêutica</w:t>
      </w:r>
    </w:p>
    <w:p w14:paraId="5CAE2C3F" w14:textId="77777777" w:rsidR="00740B1C" w:rsidRDefault="00740B1C" w:rsidP="00A96CC9">
      <w:pPr>
        <w:jc w:val="both"/>
        <w:rPr>
          <w:b/>
          <w:sz w:val="24"/>
          <w:szCs w:val="24"/>
          <w:lang w:val="pt-BR"/>
        </w:rPr>
      </w:pPr>
    </w:p>
    <w:p w14:paraId="01168B62" w14:textId="14A7BCF8" w:rsidR="006D2E91" w:rsidRDefault="00764962" w:rsidP="00A96CC9">
      <w:pPr>
        <w:jc w:val="both"/>
        <w:rPr>
          <w:sz w:val="24"/>
          <w:szCs w:val="24"/>
          <w:lang w:val="pt-BR"/>
        </w:rPr>
      </w:pPr>
      <w:r>
        <w:rPr>
          <w:sz w:val="24"/>
          <w:szCs w:val="24"/>
          <w:lang w:val="pt-BR"/>
        </w:rPr>
        <w:tab/>
        <w:t xml:space="preserve">A hermenêutica está a serviço da interpretação. Por essa razão, </w:t>
      </w:r>
      <w:proofErr w:type="spellStart"/>
      <w:r>
        <w:rPr>
          <w:sz w:val="24"/>
          <w:szCs w:val="24"/>
          <w:lang w:val="pt-BR"/>
        </w:rPr>
        <w:t>Schleiermacher</w:t>
      </w:r>
      <w:proofErr w:type="spellEnd"/>
      <w:r>
        <w:rPr>
          <w:sz w:val="24"/>
          <w:szCs w:val="24"/>
          <w:lang w:val="pt-BR"/>
        </w:rPr>
        <w:t xml:space="preserve"> (</w:t>
      </w:r>
      <w:r>
        <w:rPr>
          <w:i/>
          <w:sz w:val="24"/>
          <w:szCs w:val="24"/>
          <w:lang w:val="pt-BR"/>
        </w:rPr>
        <w:t>apud</w:t>
      </w:r>
      <w:r>
        <w:rPr>
          <w:sz w:val="24"/>
          <w:szCs w:val="24"/>
          <w:lang w:val="pt-BR"/>
        </w:rPr>
        <w:t xml:space="preserve"> </w:t>
      </w:r>
      <w:r w:rsidR="0023338D">
        <w:rPr>
          <w:sz w:val="24"/>
          <w:szCs w:val="24"/>
          <w:lang w:val="pt-BR"/>
        </w:rPr>
        <w:t>WILHELM,</w:t>
      </w:r>
      <w:r>
        <w:rPr>
          <w:sz w:val="24"/>
          <w:szCs w:val="24"/>
          <w:lang w:val="pt-BR"/>
        </w:rPr>
        <w:t xml:space="preserve"> 2004: 770) considera a hermenêutica a “compreensão de um discurso estranho”.</w:t>
      </w:r>
    </w:p>
    <w:p w14:paraId="0636AFDE" w14:textId="77777777" w:rsidR="00AC74D0" w:rsidRDefault="00AC74D0" w:rsidP="00A96CC9">
      <w:pPr>
        <w:jc w:val="both"/>
        <w:rPr>
          <w:sz w:val="24"/>
          <w:szCs w:val="24"/>
          <w:lang w:val="pt-BR"/>
        </w:rPr>
      </w:pPr>
    </w:p>
    <w:p w14:paraId="62DEB42F" w14:textId="497C67B6" w:rsidR="00764962" w:rsidRPr="00AC74D0" w:rsidRDefault="00764962" w:rsidP="00041DF3">
      <w:pPr>
        <w:widowControl w:val="0"/>
        <w:autoSpaceDE w:val="0"/>
        <w:autoSpaceDN w:val="0"/>
        <w:adjustRightInd w:val="0"/>
        <w:spacing w:after="240"/>
        <w:ind w:left="2268" w:right="-64"/>
        <w:jc w:val="both"/>
        <w:rPr>
          <w:rFonts w:cs="Times New Roman"/>
          <w:sz w:val="20"/>
          <w:szCs w:val="20"/>
          <w:lang w:val="es-ES"/>
        </w:rPr>
      </w:pPr>
      <w:proofErr w:type="spellStart"/>
      <w:r w:rsidRPr="00AC74D0">
        <w:rPr>
          <w:rFonts w:cs="Times New Roman"/>
          <w:sz w:val="20"/>
          <w:szCs w:val="20"/>
          <w:lang w:val="es-ES"/>
        </w:rPr>
        <w:t>Schleiermacher</w:t>
      </w:r>
      <w:proofErr w:type="spellEnd"/>
      <w:r w:rsidRPr="00AC74D0">
        <w:rPr>
          <w:rFonts w:cs="Times New Roman"/>
          <w:sz w:val="20"/>
          <w:szCs w:val="20"/>
          <w:lang w:val="es-ES"/>
        </w:rPr>
        <w:t xml:space="preserve"> </w:t>
      </w:r>
      <w:proofErr w:type="spellStart"/>
      <w:r w:rsidRPr="00AC74D0">
        <w:rPr>
          <w:rFonts w:cs="Times New Roman"/>
          <w:sz w:val="20"/>
          <w:szCs w:val="20"/>
          <w:lang w:val="es-ES"/>
        </w:rPr>
        <w:t>trouve</w:t>
      </w:r>
      <w:proofErr w:type="spellEnd"/>
      <w:r w:rsidRPr="00AC74D0">
        <w:rPr>
          <w:rFonts w:cs="Times New Roman"/>
          <w:sz w:val="20"/>
          <w:szCs w:val="20"/>
          <w:lang w:val="es-ES"/>
        </w:rPr>
        <w:t xml:space="preserve"> le </w:t>
      </w:r>
      <w:proofErr w:type="spellStart"/>
      <w:r w:rsidRPr="00AC74D0">
        <w:rPr>
          <w:rFonts w:cs="Times New Roman"/>
          <w:sz w:val="20"/>
          <w:szCs w:val="20"/>
          <w:lang w:val="es-ES"/>
        </w:rPr>
        <w:t>fondement</w:t>
      </w:r>
      <w:proofErr w:type="spellEnd"/>
      <w:r w:rsidRPr="00AC74D0">
        <w:rPr>
          <w:rFonts w:cs="Times New Roman"/>
          <w:sz w:val="20"/>
          <w:szCs w:val="20"/>
          <w:lang w:val="es-ES"/>
        </w:rPr>
        <w:t xml:space="preserve"> </w:t>
      </w:r>
      <w:proofErr w:type="spellStart"/>
      <w:r w:rsidRPr="00AC74D0">
        <w:rPr>
          <w:rFonts w:cs="Times New Roman"/>
          <w:sz w:val="20"/>
          <w:szCs w:val="20"/>
          <w:lang w:val="es-ES"/>
        </w:rPr>
        <w:t>d’une</w:t>
      </w:r>
      <w:proofErr w:type="spellEnd"/>
      <w:r w:rsidRPr="00AC74D0">
        <w:rPr>
          <w:rFonts w:cs="Times New Roman"/>
          <w:sz w:val="20"/>
          <w:szCs w:val="20"/>
          <w:lang w:val="es-ES"/>
        </w:rPr>
        <w:t xml:space="preserve"> </w:t>
      </w:r>
      <w:proofErr w:type="spellStart"/>
      <w:r w:rsidRPr="00AC74D0">
        <w:rPr>
          <w:rFonts w:cs="Times New Roman"/>
          <w:sz w:val="20"/>
          <w:szCs w:val="20"/>
          <w:lang w:val="es-ES"/>
        </w:rPr>
        <w:t>herméneutique</w:t>
      </w:r>
      <w:proofErr w:type="spellEnd"/>
      <w:r w:rsidRPr="00AC74D0">
        <w:rPr>
          <w:rFonts w:cs="Times New Roman"/>
          <w:sz w:val="20"/>
          <w:szCs w:val="20"/>
          <w:lang w:val="es-ES"/>
        </w:rPr>
        <w:t xml:space="preserve"> </w:t>
      </w:r>
      <w:proofErr w:type="spellStart"/>
      <w:r w:rsidRPr="00AC74D0">
        <w:rPr>
          <w:rFonts w:cs="Times New Roman"/>
          <w:sz w:val="20"/>
          <w:szCs w:val="20"/>
          <w:lang w:val="es-ES"/>
        </w:rPr>
        <w:t>générale</w:t>
      </w:r>
      <w:proofErr w:type="spellEnd"/>
      <w:r w:rsidRPr="00AC74D0">
        <w:rPr>
          <w:rFonts w:cs="Times New Roman"/>
          <w:sz w:val="20"/>
          <w:szCs w:val="20"/>
          <w:lang w:val="es-ES"/>
        </w:rPr>
        <w:t xml:space="preserve"> </w:t>
      </w:r>
      <w:proofErr w:type="spellStart"/>
      <w:r w:rsidRPr="00AC74D0">
        <w:rPr>
          <w:rFonts w:cs="Times New Roman"/>
          <w:sz w:val="20"/>
          <w:szCs w:val="20"/>
          <w:lang w:val="es-ES"/>
        </w:rPr>
        <w:t>dans</w:t>
      </w:r>
      <w:proofErr w:type="spellEnd"/>
      <w:r w:rsidRPr="00AC74D0">
        <w:rPr>
          <w:rFonts w:cs="Times New Roman"/>
          <w:sz w:val="20"/>
          <w:szCs w:val="20"/>
          <w:lang w:val="es-ES"/>
        </w:rPr>
        <w:t xml:space="preserve"> </w:t>
      </w:r>
      <w:proofErr w:type="spellStart"/>
      <w:r w:rsidRPr="00AC74D0">
        <w:rPr>
          <w:rFonts w:cs="Times New Roman"/>
          <w:sz w:val="20"/>
          <w:szCs w:val="20"/>
          <w:lang w:val="es-ES"/>
        </w:rPr>
        <w:t>l’acte</w:t>
      </w:r>
      <w:proofErr w:type="spellEnd"/>
      <w:r w:rsidRPr="00AC74D0">
        <w:rPr>
          <w:rFonts w:cs="Times New Roman"/>
          <w:sz w:val="20"/>
          <w:szCs w:val="20"/>
          <w:lang w:val="es-ES"/>
        </w:rPr>
        <w:t xml:space="preserve"> de </w:t>
      </w:r>
      <w:proofErr w:type="spellStart"/>
      <w:r w:rsidRPr="00AC74D0">
        <w:rPr>
          <w:rFonts w:cs="Times New Roman"/>
          <w:sz w:val="20"/>
          <w:szCs w:val="20"/>
          <w:lang w:val="es-ES"/>
        </w:rPr>
        <w:t>compréhension</w:t>
      </w:r>
      <w:proofErr w:type="spellEnd"/>
      <w:r w:rsidRPr="00AC74D0">
        <w:rPr>
          <w:rFonts w:cs="Times New Roman"/>
          <w:sz w:val="20"/>
          <w:szCs w:val="20"/>
          <w:lang w:val="es-ES"/>
        </w:rPr>
        <w:t xml:space="preserve"> </w:t>
      </w:r>
      <w:proofErr w:type="spellStart"/>
      <w:r w:rsidRPr="00AC74D0">
        <w:rPr>
          <w:rFonts w:cs="Times New Roman"/>
          <w:sz w:val="20"/>
          <w:szCs w:val="20"/>
          <w:lang w:val="es-ES"/>
        </w:rPr>
        <w:t>au</w:t>
      </w:r>
      <w:proofErr w:type="spellEnd"/>
      <w:r w:rsidRPr="00AC74D0">
        <w:rPr>
          <w:rFonts w:cs="Times New Roman"/>
          <w:sz w:val="20"/>
          <w:szCs w:val="20"/>
          <w:lang w:val="es-ES"/>
        </w:rPr>
        <w:t xml:space="preserve"> </w:t>
      </w:r>
      <w:proofErr w:type="spellStart"/>
      <w:r w:rsidRPr="00AC74D0">
        <w:rPr>
          <w:rFonts w:cs="Times New Roman"/>
          <w:sz w:val="20"/>
          <w:szCs w:val="20"/>
          <w:lang w:val="es-ES"/>
        </w:rPr>
        <w:t>cœur</w:t>
      </w:r>
      <w:proofErr w:type="spellEnd"/>
      <w:r w:rsidRPr="00AC74D0">
        <w:rPr>
          <w:rFonts w:cs="Times New Roman"/>
          <w:sz w:val="20"/>
          <w:szCs w:val="20"/>
          <w:lang w:val="es-ES"/>
        </w:rPr>
        <w:t xml:space="preserve"> </w:t>
      </w:r>
      <w:proofErr w:type="spellStart"/>
      <w:r w:rsidRPr="00AC74D0">
        <w:rPr>
          <w:rFonts w:cs="Times New Roman"/>
          <w:sz w:val="20"/>
          <w:szCs w:val="20"/>
          <w:lang w:val="es-ES"/>
        </w:rPr>
        <w:t>même</w:t>
      </w:r>
      <w:proofErr w:type="spellEnd"/>
      <w:r w:rsidRPr="00AC74D0">
        <w:rPr>
          <w:rFonts w:cs="Times New Roman"/>
          <w:sz w:val="20"/>
          <w:szCs w:val="20"/>
          <w:lang w:val="es-ES"/>
        </w:rPr>
        <w:t xml:space="preserve"> de </w:t>
      </w:r>
      <w:proofErr w:type="spellStart"/>
      <w:r w:rsidRPr="00AC74D0">
        <w:rPr>
          <w:rFonts w:cs="Times New Roman"/>
          <w:sz w:val="20"/>
          <w:szCs w:val="20"/>
          <w:lang w:val="es-ES"/>
        </w:rPr>
        <w:t>l’interprétation</w:t>
      </w:r>
      <w:proofErr w:type="spellEnd"/>
      <w:r w:rsidRPr="00AC74D0">
        <w:rPr>
          <w:rFonts w:cs="Times New Roman"/>
          <w:sz w:val="20"/>
          <w:szCs w:val="20"/>
          <w:lang w:val="es-ES"/>
        </w:rPr>
        <w:t xml:space="preserve">; </w:t>
      </w:r>
      <w:proofErr w:type="spellStart"/>
      <w:r w:rsidRPr="00AC74D0">
        <w:rPr>
          <w:rFonts w:cs="Times New Roman"/>
          <w:sz w:val="20"/>
          <w:szCs w:val="20"/>
          <w:lang w:val="es-ES"/>
        </w:rPr>
        <w:t>il</w:t>
      </w:r>
      <w:proofErr w:type="spellEnd"/>
      <w:r w:rsidRPr="00AC74D0">
        <w:rPr>
          <w:rFonts w:cs="Times New Roman"/>
          <w:sz w:val="20"/>
          <w:szCs w:val="20"/>
          <w:lang w:val="es-ES"/>
        </w:rPr>
        <w:t xml:space="preserve"> </w:t>
      </w:r>
      <w:proofErr w:type="spellStart"/>
      <w:r w:rsidRPr="00AC74D0">
        <w:rPr>
          <w:rFonts w:cs="Times New Roman"/>
          <w:sz w:val="20"/>
          <w:szCs w:val="20"/>
          <w:lang w:val="es-ES"/>
        </w:rPr>
        <w:t>élargit</w:t>
      </w:r>
      <w:proofErr w:type="spellEnd"/>
      <w:r w:rsidRPr="00AC74D0">
        <w:rPr>
          <w:rFonts w:cs="Times New Roman"/>
          <w:sz w:val="20"/>
          <w:szCs w:val="20"/>
          <w:lang w:val="es-ES"/>
        </w:rPr>
        <w:t xml:space="preserve"> </w:t>
      </w:r>
      <w:proofErr w:type="spellStart"/>
      <w:r w:rsidRPr="00AC74D0">
        <w:rPr>
          <w:rFonts w:cs="Times New Roman"/>
          <w:sz w:val="20"/>
          <w:szCs w:val="20"/>
          <w:lang w:val="es-ES"/>
        </w:rPr>
        <w:t>alors</w:t>
      </w:r>
      <w:proofErr w:type="spellEnd"/>
      <w:r w:rsidRPr="00AC74D0">
        <w:rPr>
          <w:rFonts w:cs="Times New Roman"/>
          <w:sz w:val="20"/>
          <w:szCs w:val="20"/>
          <w:lang w:val="es-ES"/>
        </w:rPr>
        <w:t xml:space="preserve"> le </w:t>
      </w:r>
      <w:proofErr w:type="spellStart"/>
      <w:r w:rsidRPr="00AC74D0">
        <w:rPr>
          <w:rFonts w:cs="Times New Roman"/>
          <w:sz w:val="20"/>
          <w:szCs w:val="20"/>
          <w:lang w:val="es-ES"/>
        </w:rPr>
        <w:t>domaine</w:t>
      </w:r>
      <w:proofErr w:type="spellEnd"/>
      <w:r w:rsidRPr="00AC74D0">
        <w:rPr>
          <w:rFonts w:cs="Times New Roman"/>
          <w:sz w:val="20"/>
          <w:szCs w:val="20"/>
          <w:lang w:val="es-ES"/>
        </w:rPr>
        <w:t xml:space="preserve"> de </w:t>
      </w:r>
      <w:proofErr w:type="spellStart"/>
      <w:r w:rsidRPr="00AC74D0">
        <w:rPr>
          <w:rFonts w:cs="Times New Roman"/>
          <w:sz w:val="20"/>
          <w:szCs w:val="20"/>
          <w:lang w:val="es-ES"/>
        </w:rPr>
        <w:t>l’herméneutique</w:t>
      </w:r>
      <w:proofErr w:type="spellEnd"/>
      <w:r w:rsidRPr="00AC74D0">
        <w:rPr>
          <w:rFonts w:cs="Times New Roman"/>
          <w:sz w:val="20"/>
          <w:szCs w:val="20"/>
          <w:lang w:val="es-ES"/>
        </w:rPr>
        <w:t xml:space="preserve">, discipline </w:t>
      </w:r>
      <w:proofErr w:type="spellStart"/>
      <w:r w:rsidRPr="00AC74D0">
        <w:rPr>
          <w:rFonts w:cs="Times New Roman"/>
          <w:sz w:val="20"/>
          <w:szCs w:val="20"/>
          <w:lang w:val="es-ES"/>
        </w:rPr>
        <w:t>assurant</w:t>
      </w:r>
      <w:proofErr w:type="spellEnd"/>
      <w:r w:rsidRPr="00AC74D0">
        <w:rPr>
          <w:rFonts w:cs="Times New Roman"/>
          <w:sz w:val="20"/>
          <w:szCs w:val="20"/>
          <w:lang w:val="es-ES"/>
        </w:rPr>
        <w:t xml:space="preserve"> le </w:t>
      </w:r>
      <w:proofErr w:type="spellStart"/>
      <w:r w:rsidRPr="00AC74D0">
        <w:rPr>
          <w:rFonts w:cs="Times New Roman"/>
          <w:sz w:val="20"/>
          <w:szCs w:val="20"/>
          <w:lang w:val="es-ES"/>
        </w:rPr>
        <w:t>passage</w:t>
      </w:r>
      <w:proofErr w:type="spellEnd"/>
      <w:r w:rsidRPr="00AC74D0">
        <w:rPr>
          <w:rFonts w:cs="Times New Roman"/>
          <w:sz w:val="20"/>
          <w:szCs w:val="20"/>
          <w:lang w:val="es-ES"/>
        </w:rPr>
        <w:t xml:space="preserve"> entre </w:t>
      </w:r>
      <w:proofErr w:type="spellStart"/>
      <w:r w:rsidRPr="00AC74D0">
        <w:rPr>
          <w:rFonts w:cs="Times New Roman"/>
          <w:sz w:val="20"/>
          <w:szCs w:val="20"/>
          <w:lang w:val="es-ES"/>
        </w:rPr>
        <w:t>deux</w:t>
      </w:r>
      <w:proofErr w:type="spellEnd"/>
      <w:r w:rsidRPr="00AC74D0">
        <w:rPr>
          <w:rFonts w:cs="Times New Roman"/>
          <w:sz w:val="20"/>
          <w:szCs w:val="20"/>
          <w:lang w:val="es-ES"/>
        </w:rPr>
        <w:t xml:space="preserve"> </w:t>
      </w:r>
      <w:proofErr w:type="spellStart"/>
      <w:r w:rsidRPr="00AC74D0">
        <w:rPr>
          <w:rFonts w:cs="Times New Roman"/>
          <w:sz w:val="20"/>
          <w:szCs w:val="20"/>
          <w:lang w:val="es-ES"/>
        </w:rPr>
        <w:t>états</w:t>
      </w:r>
      <w:proofErr w:type="spellEnd"/>
      <w:r w:rsidRPr="00AC74D0">
        <w:rPr>
          <w:rFonts w:cs="Times New Roman"/>
          <w:sz w:val="20"/>
          <w:szCs w:val="20"/>
          <w:lang w:val="es-ES"/>
        </w:rPr>
        <w:t xml:space="preserve"> de </w:t>
      </w:r>
      <w:proofErr w:type="spellStart"/>
      <w:r w:rsidRPr="00AC74D0">
        <w:rPr>
          <w:rFonts w:cs="Times New Roman"/>
          <w:sz w:val="20"/>
          <w:szCs w:val="20"/>
          <w:lang w:val="es-ES"/>
        </w:rPr>
        <w:t>langue</w:t>
      </w:r>
      <w:proofErr w:type="spellEnd"/>
      <w:r w:rsidRPr="00AC74D0">
        <w:rPr>
          <w:rFonts w:cs="Times New Roman"/>
          <w:sz w:val="20"/>
          <w:szCs w:val="20"/>
          <w:lang w:val="es-ES"/>
        </w:rPr>
        <w:t xml:space="preserve">, en </w:t>
      </w:r>
      <w:proofErr w:type="spellStart"/>
      <w:r w:rsidRPr="00AC74D0">
        <w:rPr>
          <w:rFonts w:cs="Times New Roman"/>
          <w:sz w:val="20"/>
          <w:szCs w:val="20"/>
          <w:lang w:val="es-ES"/>
        </w:rPr>
        <w:t>faisant</w:t>
      </w:r>
      <w:proofErr w:type="spellEnd"/>
      <w:r w:rsidRPr="00AC74D0">
        <w:rPr>
          <w:rFonts w:cs="Times New Roman"/>
          <w:sz w:val="20"/>
          <w:szCs w:val="20"/>
          <w:lang w:val="es-ES"/>
        </w:rPr>
        <w:t xml:space="preserve"> de </w:t>
      </w:r>
      <w:proofErr w:type="spellStart"/>
      <w:r w:rsidRPr="00AC74D0">
        <w:rPr>
          <w:rFonts w:cs="Times New Roman"/>
          <w:sz w:val="20"/>
          <w:szCs w:val="20"/>
          <w:lang w:val="es-ES"/>
        </w:rPr>
        <w:t>tout</w:t>
      </w:r>
      <w:proofErr w:type="spellEnd"/>
      <w:r w:rsidRPr="00AC74D0">
        <w:rPr>
          <w:rFonts w:cs="Times New Roman"/>
          <w:sz w:val="20"/>
          <w:szCs w:val="20"/>
          <w:lang w:val="es-ES"/>
        </w:rPr>
        <w:t xml:space="preserve"> </w:t>
      </w:r>
      <w:proofErr w:type="spellStart"/>
      <w:r w:rsidRPr="00AC74D0">
        <w:rPr>
          <w:rFonts w:cs="Times New Roman"/>
          <w:sz w:val="20"/>
          <w:szCs w:val="20"/>
          <w:lang w:val="es-ES"/>
        </w:rPr>
        <w:t>phénomène</w:t>
      </w:r>
      <w:proofErr w:type="spellEnd"/>
      <w:r w:rsidRPr="00AC74D0">
        <w:rPr>
          <w:rFonts w:cs="Times New Roman"/>
          <w:sz w:val="20"/>
          <w:szCs w:val="20"/>
          <w:lang w:val="es-ES"/>
        </w:rPr>
        <w:t xml:space="preserve"> </w:t>
      </w:r>
      <w:proofErr w:type="spellStart"/>
      <w:r w:rsidRPr="00AC74D0">
        <w:rPr>
          <w:rFonts w:cs="Times New Roman"/>
          <w:sz w:val="20"/>
          <w:szCs w:val="20"/>
          <w:lang w:val="es-ES"/>
        </w:rPr>
        <w:t>linguistique</w:t>
      </w:r>
      <w:proofErr w:type="spellEnd"/>
      <w:r w:rsidRPr="00AC74D0">
        <w:rPr>
          <w:rFonts w:cs="Times New Roman"/>
          <w:sz w:val="20"/>
          <w:szCs w:val="20"/>
          <w:lang w:val="es-ES"/>
        </w:rPr>
        <w:t xml:space="preserve"> </w:t>
      </w:r>
      <w:proofErr w:type="spellStart"/>
      <w:r w:rsidRPr="00AC74D0">
        <w:rPr>
          <w:rFonts w:cs="Times New Roman"/>
          <w:sz w:val="20"/>
          <w:szCs w:val="20"/>
          <w:lang w:val="es-ES"/>
        </w:rPr>
        <w:t>ou</w:t>
      </w:r>
      <w:proofErr w:type="spellEnd"/>
      <w:r w:rsidRPr="00AC74D0">
        <w:rPr>
          <w:rFonts w:cs="Times New Roman"/>
          <w:sz w:val="20"/>
          <w:szCs w:val="20"/>
          <w:lang w:val="es-ES"/>
        </w:rPr>
        <w:t xml:space="preserve"> de </w:t>
      </w:r>
      <w:proofErr w:type="spellStart"/>
      <w:r w:rsidRPr="00AC74D0">
        <w:rPr>
          <w:rFonts w:cs="Times New Roman"/>
          <w:sz w:val="20"/>
          <w:szCs w:val="20"/>
          <w:lang w:val="es-ES"/>
        </w:rPr>
        <w:t>tout</w:t>
      </w:r>
      <w:proofErr w:type="spellEnd"/>
      <w:r w:rsidRPr="00AC74D0">
        <w:rPr>
          <w:rFonts w:cs="Times New Roman"/>
          <w:sz w:val="20"/>
          <w:szCs w:val="20"/>
          <w:lang w:val="es-ES"/>
        </w:rPr>
        <w:t xml:space="preserve"> signe </w:t>
      </w:r>
      <w:proofErr w:type="spellStart"/>
      <w:r w:rsidRPr="00AC74D0">
        <w:rPr>
          <w:rFonts w:cs="Times New Roman"/>
          <w:sz w:val="20"/>
          <w:szCs w:val="20"/>
          <w:lang w:val="es-ES"/>
        </w:rPr>
        <w:t>devenu</w:t>
      </w:r>
      <w:proofErr w:type="spellEnd"/>
      <w:r w:rsidRPr="00AC74D0">
        <w:rPr>
          <w:rFonts w:cs="Times New Roman"/>
          <w:sz w:val="20"/>
          <w:szCs w:val="20"/>
          <w:lang w:val="es-ES"/>
        </w:rPr>
        <w:t xml:space="preserve"> </w:t>
      </w:r>
      <w:proofErr w:type="spellStart"/>
      <w:r w:rsidRPr="00AC74D0">
        <w:rPr>
          <w:rFonts w:cs="Times New Roman"/>
          <w:sz w:val="20"/>
          <w:szCs w:val="20"/>
          <w:lang w:val="es-ES"/>
        </w:rPr>
        <w:t>étranger</w:t>
      </w:r>
      <w:proofErr w:type="spellEnd"/>
      <w:r w:rsidRPr="00AC74D0">
        <w:rPr>
          <w:rFonts w:cs="Times New Roman"/>
          <w:sz w:val="20"/>
          <w:szCs w:val="20"/>
          <w:lang w:val="es-ES"/>
        </w:rPr>
        <w:t xml:space="preserve">, en </w:t>
      </w:r>
      <w:proofErr w:type="spellStart"/>
      <w:r w:rsidRPr="00AC74D0">
        <w:rPr>
          <w:rFonts w:cs="Times New Roman"/>
          <w:sz w:val="20"/>
          <w:szCs w:val="20"/>
          <w:lang w:val="es-ES"/>
        </w:rPr>
        <w:t>tant</w:t>
      </w:r>
      <w:proofErr w:type="spellEnd"/>
      <w:r w:rsidRPr="00AC74D0">
        <w:rPr>
          <w:rFonts w:cs="Times New Roman"/>
          <w:sz w:val="20"/>
          <w:szCs w:val="20"/>
          <w:lang w:val="es-ES"/>
        </w:rPr>
        <w:t xml:space="preserve"> </w:t>
      </w:r>
      <w:proofErr w:type="spellStart"/>
      <w:r w:rsidRPr="00AC74D0">
        <w:rPr>
          <w:rFonts w:cs="Times New Roman"/>
          <w:sz w:val="20"/>
          <w:szCs w:val="20"/>
          <w:lang w:val="es-ES"/>
        </w:rPr>
        <w:t>qu’objet</w:t>
      </w:r>
      <w:proofErr w:type="spellEnd"/>
      <w:r w:rsidRPr="00AC74D0">
        <w:rPr>
          <w:rFonts w:cs="Times New Roman"/>
          <w:sz w:val="20"/>
          <w:szCs w:val="20"/>
          <w:lang w:val="es-ES"/>
        </w:rPr>
        <w:t xml:space="preserve"> </w:t>
      </w:r>
      <w:proofErr w:type="spellStart"/>
      <w:r w:rsidRPr="00AC74D0">
        <w:rPr>
          <w:rFonts w:cs="Times New Roman"/>
          <w:sz w:val="20"/>
          <w:szCs w:val="20"/>
          <w:lang w:val="es-ES"/>
        </w:rPr>
        <w:t>d’interprétation</w:t>
      </w:r>
      <w:proofErr w:type="spellEnd"/>
      <w:r w:rsidRPr="00AC74D0">
        <w:rPr>
          <w:rFonts w:cs="Times New Roman"/>
          <w:sz w:val="20"/>
          <w:szCs w:val="20"/>
          <w:lang w:val="es-ES"/>
        </w:rPr>
        <w:t xml:space="preserve">, </w:t>
      </w:r>
      <w:proofErr w:type="spellStart"/>
      <w:r w:rsidRPr="00AC74D0">
        <w:rPr>
          <w:rFonts w:cs="Times New Roman"/>
          <w:sz w:val="20"/>
          <w:szCs w:val="20"/>
          <w:lang w:val="es-ES"/>
        </w:rPr>
        <w:t>l’objet</w:t>
      </w:r>
      <w:proofErr w:type="spellEnd"/>
      <w:r w:rsidRPr="00AC74D0">
        <w:rPr>
          <w:rFonts w:cs="Times New Roman"/>
          <w:sz w:val="20"/>
          <w:szCs w:val="20"/>
          <w:lang w:val="es-ES"/>
        </w:rPr>
        <w:t xml:space="preserve"> </w:t>
      </w:r>
      <w:proofErr w:type="spellStart"/>
      <w:r w:rsidRPr="00AC74D0">
        <w:rPr>
          <w:rFonts w:cs="Times New Roman"/>
          <w:sz w:val="20"/>
          <w:szCs w:val="20"/>
          <w:lang w:val="es-ES"/>
        </w:rPr>
        <w:t>d’une</w:t>
      </w:r>
      <w:proofErr w:type="spellEnd"/>
      <w:r w:rsidRPr="00AC74D0">
        <w:rPr>
          <w:rFonts w:cs="Times New Roman"/>
          <w:sz w:val="20"/>
          <w:szCs w:val="20"/>
          <w:lang w:val="es-ES"/>
        </w:rPr>
        <w:t xml:space="preserve"> </w:t>
      </w:r>
      <w:proofErr w:type="spellStart"/>
      <w:r w:rsidRPr="00AC74D0">
        <w:rPr>
          <w:rFonts w:cs="Times New Roman"/>
          <w:i/>
          <w:iCs/>
          <w:sz w:val="20"/>
          <w:szCs w:val="20"/>
          <w:lang w:val="es-ES"/>
        </w:rPr>
        <w:t>théorie</w:t>
      </w:r>
      <w:proofErr w:type="spellEnd"/>
      <w:r w:rsidRPr="00AC74D0">
        <w:rPr>
          <w:rFonts w:cs="Times New Roman"/>
          <w:i/>
          <w:iCs/>
          <w:sz w:val="20"/>
          <w:szCs w:val="20"/>
          <w:lang w:val="es-ES"/>
        </w:rPr>
        <w:t xml:space="preserve"> </w:t>
      </w:r>
      <w:proofErr w:type="spellStart"/>
      <w:r w:rsidRPr="00AC74D0">
        <w:rPr>
          <w:rFonts w:cs="Times New Roman"/>
          <w:sz w:val="20"/>
          <w:szCs w:val="20"/>
          <w:lang w:val="es-ES"/>
        </w:rPr>
        <w:t>philosophique</w:t>
      </w:r>
      <w:proofErr w:type="spellEnd"/>
      <w:r w:rsidRPr="00AC74D0">
        <w:rPr>
          <w:rFonts w:cs="Times New Roman"/>
          <w:sz w:val="20"/>
          <w:szCs w:val="20"/>
          <w:lang w:val="es-ES"/>
        </w:rPr>
        <w:t xml:space="preserve"> de </w:t>
      </w:r>
      <w:proofErr w:type="spellStart"/>
      <w:r w:rsidRPr="00AC74D0">
        <w:rPr>
          <w:rFonts w:cs="Times New Roman"/>
          <w:sz w:val="20"/>
          <w:szCs w:val="20"/>
          <w:lang w:val="es-ES"/>
        </w:rPr>
        <w:t>cette</w:t>
      </w:r>
      <w:proofErr w:type="spellEnd"/>
      <w:r w:rsidRPr="00AC74D0">
        <w:rPr>
          <w:rFonts w:cs="Times New Roman"/>
          <w:sz w:val="20"/>
          <w:szCs w:val="20"/>
          <w:lang w:val="es-ES"/>
        </w:rPr>
        <w:t xml:space="preserve"> </w:t>
      </w:r>
      <w:proofErr w:type="spellStart"/>
      <w:r w:rsidRPr="00AC74D0">
        <w:rPr>
          <w:rFonts w:cs="Times New Roman"/>
          <w:sz w:val="20"/>
          <w:szCs w:val="20"/>
          <w:lang w:val="es-ES"/>
        </w:rPr>
        <w:t>compréhension</w:t>
      </w:r>
      <w:proofErr w:type="spellEnd"/>
      <w:r w:rsidRPr="00AC74D0">
        <w:rPr>
          <w:rFonts w:cs="Times New Roman"/>
          <w:sz w:val="20"/>
          <w:szCs w:val="20"/>
          <w:lang w:val="es-ES"/>
        </w:rPr>
        <w:t xml:space="preserve">. Par </w:t>
      </w:r>
      <w:proofErr w:type="spellStart"/>
      <w:r w:rsidRPr="00AC74D0">
        <w:rPr>
          <w:rFonts w:cs="Times New Roman"/>
          <w:sz w:val="20"/>
          <w:szCs w:val="20"/>
          <w:lang w:val="es-ES"/>
        </w:rPr>
        <w:t>conséquent</w:t>
      </w:r>
      <w:proofErr w:type="spellEnd"/>
      <w:r w:rsidRPr="00AC74D0">
        <w:rPr>
          <w:rFonts w:cs="Times New Roman"/>
          <w:sz w:val="20"/>
          <w:szCs w:val="20"/>
          <w:lang w:val="es-ES"/>
        </w:rPr>
        <w:t xml:space="preserve">, </w:t>
      </w:r>
      <w:proofErr w:type="spellStart"/>
      <w:r w:rsidRPr="00AC74D0">
        <w:rPr>
          <w:rFonts w:cs="Times New Roman"/>
          <w:sz w:val="20"/>
          <w:szCs w:val="20"/>
          <w:lang w:val="es-ES"/>
        </w:rPr>
        <w:t>l’herméneutique</w:t>
      </w:r>
      <w:proofErr w:type="spellEnd"/>
      <w:r w:rsidRPr="00AC74D0">
        <w:rPr>
          <w:rFonts w:cs="Times New Roman"/>
          <w:sz w:val="20"/>
          <w:szCs w:val="20"/>
          <w:lang w:val="es-ES"/>
        </w:rPr>
        <w:t xml:space="preserve"> </w:t>
      </w:r>
      <w:proofErr w:type="spellStart"/>
      <w:r w:rsidRPr="00AC74D0">
        <w:rPr>
          <w:rFonts w:cs="Times New Roman"/>
          <w:sz w:val="20"/>
          <w:szCs w:val="20"/>
          <w:lang w:val="es-ES"/>
        </w:rPr>
        <w:t>est</w:t>
      </w:r>
      <w:proofErr w:type="spellEnd"/>
      <w:r w:rsidRPr="00AC74D0">
        <w:rPr>
          <w:rFonts w:cs="Times New Roman"/>
          <w:sz w:val="20"/>
          <w:szCs w:val="20"/>
          <w:lang w:val="es-ES"/>
        </w:rPr>
        <w:t xml:space="preserve"> </w:t>
      </w:r>
      <w:proofErr w:type="spellStart"/>
      <w:r w:rsidRPr="00AC74D0">
        <w:rPr>
          <w:rFonts w:cs="Times New Roman"/>
          <w:sz w:val="20"/>
          <w:szCs w:val="20"/>
          <w:lang w:val="es-ES"/>
        </w:rPr>
        <w:t>proprement</w:t>
      </w:r>
      <w:proofErr w:type="spellEnd"/>
      <w:r w:rsidRPr="00AC74D0">
        <w:rPr>
          <w:rFonts w:cs="Times New Roman"/>
          <w:sz w:val="20"/>
          <w:szCs w:val="20"/>
          <w:lang w:val="es-ES"/>
        </w:rPr>
        <w:t xml:space="preserve"> </w:t>
      </w:r>
      <w:r w:rsidRPr="00AC74D0">
        <w:rPr>
          <w:rFonts w:cs="Times New Roman"/>
          <w:i/>
          <w:iCs/>
          <w:sz w:val="20"/>
          <w:szCs w:val="20"/>
          <w:lang w:val="es-ES"/>
        </w:rPr>
        <w:t xml:space="preserve">critique, </w:t>
      </w:r>
      <w:proofErr w:type="spellStart"/>
      <w:r w:rsidRPr="00AC74D0">
        <w:rPr>
          <w:rFonts w:cs="Times New Roman"/>
          <w:sz w:val="20"/>
          <w:szCs w:val="20"/>
          <w:lang w:val="es-ES"/>
        </w:rPr>
        <w:t>au</w:t>
      </w:r>
      <w:proofErr w:type="spellEnd"/>
      <w:r w:rsidRPr="00AC74D0">
        <w:rPr>
          <w:rFonts w:cs="Times New Roman"/>
          <w:sz w:val="20"/>
          <w:szCs w:val="20"/>
          <w:lang w:val="es-ES"/>
        </w:rPr>
        <w:t xml:space="preserve"> </w:t>
      </w:r>
      <w:proofErr w:type="spellStart"/>
      <w:r w:rsidRPr="00AC74D0">
        <w:rPr>
          <w:rFonts w:cs="Times New Roman"/>
          <w:sz w:val="20"/>
          <w:szCs w:val="20"/>
          <w:lang w:val="es-ES"/>
        </w:rPr>
        <w:t>sens</w:t>
      </w:r>
      <w:proofErr w:type="spellEnd"/>
      <w:r w:rsidRPr="00AC74D0">
        <w:rPr>
          <w:rFonts w:cs="Times New Roman"/>
          <w:sz w:val="20"/>
          <w:szCs w:val="20"/>
          <w:lang w:val="es-ES"/>
        </w:rPr>
        <w:t xml:space="preserve"> </w:t>
      </w:r>
      <w:proofErr w:type="spellStart"/>
      <w:r w:rsidRPr="00AC74D0">
        <w:rPr>
          <w:rFonts w:cs="Times New Roman"/>
          <w:sz w:val="20"/>
          <w:szCs w:val="20"/>
          <w:lang w:val="es-ES"/>
        </w:rPr>
        <w:t>étymologique</w:t>
      </w:r>
      <w:proofErr w:type="spellEnd"/>
      <w:r w:rsidRPr="00AC74D0">
        <w:rPr>
          <w:rFonts w:cs="Times New Roman"/>
          <w:sz w:val="20"/>
          <w:szCs w:val="20"/>
          <w:lang w:val="es-ES"/>
        </w:rPr>
        <w:t xml:space="preserve"> du </w:t>
      </w:r>
      <w:proofErr w:type="spellStart"/>
      <w:r w:rsidRPr="00AC74D0">
        <w:rPr>
          <w:rFonts w:cs="Times New Roman"/>
          <w:sz w:val="20"/>
          <w:szCs w:val="20"/>
          <w:lang w:val="es-ES"/>
        </w:rPr>
        <w:t>terme</w:t>
      </w:r>
      <w:proofErr w:type="spellEnd"/>
      <w:r w:rsidRPr="00AC74D0">
        <w:rPr>
          <w:rFonts w:cs="Times New Roman"/>
          <w:sz w:val="20"/>
          <w:szCs w:val="20"/>
          <w:lang w:val="es-ES"/>
        </w:rPr>
        <w:t xml:space="preserve">, car </w:t>
      </w:r>
      <w:proofErr w:type="spellStart"/>
      <w:r w:rsidRPr="00AC74D0">
        <w:rPr>
          <w:rFonts w:cs="Times New Roman"/>
          <w:sz w:val="20"/>
          <w:szCs w:val="20"/>
          <w:lang w:val="es-ES"/>
        </w:rPr>
        <w:t>l’acte</w:t>
      </w:r>
      <w:proofErr w:type="spellEnd"/>
      <w:r w:rsidRPr="00AC74D0">
        <w:rPr>
          <w:rFonts w:cs="Times New Roman"/>
          <w:sz w:val="20"/>
          <w:szCs w:val="20"/>
          <w:lang w:val="es-ES"/>
        </w:rPr>
        <w:t xml:space="preserve"> </w:t>
      </w:r>
      <w:proofErr w:type="spellStart"/>
      <w:r w:rsidRPr="00AC74D0">
        <w:rPr>
          <w:rFonts w:cs="Times New Roman"/>
          <w:sz w:val="20"/>
          <w:szCs w:val="20"/>
          <w:lang w:val="es-ES"/>
        </w:rPr>
        <w:t>d’interpréter</w:t>
      </w:r>
      <w:proofErr w:type="spellEnd"/>
      <w:r w:rsidRPr="00AC74D0">
        <w:rPr>
          <w:rFonts w:cs="Times New Roman"/>
          <w:sz w:val="20"/>
          <w:szCs w:val="20"/>
          <w:lang w:val="es-ES"/>
        </w:rPr>
        <w:t xml:space="preserve"> </w:t>
      </w:r>
      <w:proofErr w:type="spellStart"/>
      <w:r w:rsidRPr="00AC74D0">
        <w:rPr>
          <w:rFonts w:cs="Times New Roman"/>
          <w:sz w:val="20"/>
          <w:szCs w:val="20"/>
          <w:lang w:val="es-ES"/>
        </w:rPr>
        <w:t>doit</w:t>
      </w:r>
      <w:proofErr w:type="spellEnd"/>
      <w:r w:rsidRPr="00AC74D0">
        <w:rPr>
          <w:rFonts w:cs="Times New Roman"/>
          <w:sz w:val="20"/>
          <w:szCs w:val="20"/>
          <w:lang w:val="es-ES"/>
        </w:rPr>
        <w:t xml:space="preserve"> </w:t>
      </w:r>
      <w:proofErr w:type="spellStart"/>
      <w:r w:rsidRPr="00AC74D0">
        <w:rPr>
          <w:rFonts w:cs="Times New Roman"/>
          <w:sz w:val="20"/>
          <w:szCs w:val="20"/>
          <w:lang w:val="es-ES"/>
        </w:rPr>
        <w:t>permettre</w:t>
      </w:r>
      <w:proofErr w:type="spellEnd"/>
      <w:r w:rsidRPr="00AC74D0">
        <w:rPr>
          <w:rFonts w:cs="Times New Roman"/>
          <w:sz w:val="20"/>
          <w:szCs w:val="20"/>
          <w:lang w:val="es-ES"/>
        </w:rPr>
        <w:t xml:space="preserve"> de </w:t>
      </w:r>
      <w:proofErr w:type="spellStart"/>
      <w:r w:rsidRPr="00AC74D0">
        <w:rPr>
          <w:rFonts w:cs="Times New Roman"/>
          <w:sz w:val="20"/>
          <w:szCs w:val="20"/>
          <w:lang w:val="es-ES"/>
        </w:rPr>
        <w:t>discerner</w:t>
      </w:r>
      <w:proofErr w:type="spellEnd"/>
      <w:r w:rsidRPr="00AC74D0">
        <w:rPr>
          <w:rFonts w:cs="Times New Roman"/>
          <w:sz w:val="20"/>
          <w:szCs w:val="20"/>
          <w:lang w:val="es-ES"/>
        </w:rPr>
        <w:t xml:space="preserve"> le </w:t>
      </w:r>
      <w:proofErr w:type="spellStart"/>
      <w:r w:rsidRPr="00AC74D0">
        <w:rPr>
          <w:rFonts w:cs="Times New Roman"/>
          <w:sz w:val="20"/>
          <w:szCs w:val="20"/>
          <w:lang w:val="es-ES"/>
        </w:rPr>
        <w:t>vrai</w:t>
      </w:r>
      <w:proofErr w:type="spellEnd"/>
      <w:r w:rsidRPr="00AC74D0">
        <w:rPr>
          <w:rFonts w:cs="Times New Roman"/>
          <w:sz w:val="20"/>
          <w:szCs w:val="20"/>
          <w:lang w:val="es-ES"/>
        </w:rPr>
        <w:t xml:space="preserve"> </w:t>
      </w:r>
      <w:proofErr w:type="spellStart"/>
      <w:r w:rsidRPr="00AC74D0">
        <w:rPr>
          <w:rFonts w:cs="Times New Roman"/>
          <w:sz w:val="20"/>
          <w:szCs w:val="20"/>
          <w:lang w:val="es-ES"/>
        </w:rPr>
        <w:t>sens</w:t>
      </w:r>
      <w:proofErr w:type="spellEnd"/>
      <w:r w:rsidRPr="00AC74D0">
        <w:rPr>
          <w:rFonts w:cs="Times New Roman"/>
          <w:sz w:val="20"/>
          <w:szCs w:val="20"/>
          <w:lang w:val="es-ES"/>
        </w:rPr>
        <w:t xml:space="preserve"> du </w:t>
      </w:r>
      <w:proofErr w:type="spellStart"/>
      <w:r w:rsidRPr="00AC74D0">
        <w:rPr>
          <w:rFonts w:cs="Times New Roman"/>
          <w:sz w:val="20"/>
          <w:szCs w:val="20"/>
          <w:lang w:val="es-ES"/>
        </w:rPr>
        <w:t>faux</w:t>
      </w:r>
      <w:proofErr w:type="spellEnd"/>
      <w:r w:rsidRPr="00AC74D0">
        <w:rPr>
          <w:rFonts w:cs="Times New Roman"/>
          <w:sz w:val="20"/>
          <w:szCs w:val="20"/>
          <w:lang w:val="es-ES"/>
        </w:rPr>
        <w:t xml:space="preserve"> et de </w:t>
      </w:r>
      <w:proofErr w:type="spellStart"/>
      <w:r w:rsidRPr="00AC74D0">
        <w:rPr>
          <w:rFonts w:cs="Times New Roman"/>
          <w:sz w:val="20"/>
          <w:szCs w:val="20"/>
          <w:lang w:val="es-ES"/>
        </w:rPr>
        <w:t>porter</w:t>
      </w:r>
      <w:proofErr w:type="spellEnd"/>
      <w:r w:rsidRPr="00AC74D0">
        <w:rPr>
          <w:rFonts w:cs="Times New Roman"/>
          <w:sz w:val="20"/>
          <w:szCs w:val="20"/>
          <w:lang w:val="es-ES"/>
        </w:rPr>
        <w:t xml:space="preserve"> un </w:t>
      </w:r>
      <w:proofErr w:type="spellStart"/>
      <w:r w:rsidRPr="00AC74D0">
        <w:rPr>
          <w:rFonts w:cs="Times New Roman"/>
          <w:sz w:val="20"/>
          <w:szCs w:val="20"/>
          <w:lang w:val="es-ES"/>
        </w:rPr>
        <w:t>jugement</w:t>
      </w:r>
      <w:proofErr w:type="spellEnd"/>
      <w:r w:rsidRPr="00AC74D0">
        <w:rPr>
          <w:rFonts w:cs="Times New Roman"/>
          <w:sz w:val="20"/>
          <w:szCs w:val="20"/>
          <w:lang w:val="es-ES"/>
        </w:rPr>
        <w:t xml:space="preserve"> sur un </w:t>
      </w:r>
      <w:proofErr w:type="spellStart"/>
      <w:r w:rsidRPr="00AC74D0">
        <w:rPr>
          <w:rFonts w:cs="Times New Roman"/>
          <w:sz w:val="20"/>
          <w:szCs w:val="20"/>
          <w:lang w:val="es-ES"/>
        </w:rPr>
        <w:t>texte</w:t>
      </w:r>
      <w:proofErr w:type="spellEnd"/>
      <w:r w:rsidRPr="00AC74D0">
        <w:rPr>
          <w:rFonts w:cs="Times New Roman"/>
          <w:sz w:val="20"/>
          <w:szCs w:val="20"/>
          <w:lang w:val="es-ES"/>
        </w:rPr>
        <w:t xml:space="preserve"> </w:t>
      </w:r>
      <w:proofErr w:type="spellStart"/>
      <w:r w:rsidRPr="00AC74D0">
        <w:rPr>
          <w:rFonts w:cs="Times New Roman"/>
          <w:sz w:val="20"/>
          <w:szCs w:val="20"/>
          <w:lang w:val="es-ES"/>
        </w:rPr>
        <w:t>ou</w:t>
      </w:r>
      <w:proofErr w:type="spellEnd"/>
      <w:r w:rsidRPr="00AC74D0">
        <w:rPr>
          <w:rFonts w:cs="Times New Roman"/>
          <w:sz w:val="20"/>
          <w:szCs w:val="20"/>
          <w:lang w:val="es-ES"/>
        </w:rPr>
        <w:t xml:space="preserve"> un </w:t>
      </w:r>
      <w:proofErr w:type="spellStart"/>
      <w:r w:rsidRPr="00AC74D0">
        <w:rPr>
          <w:rFonts w:cs="Times New Roman"/>
          <w:sz w:val="20"/>
          <w:szCs w:val="20"/>
          <w:lang w:val="es-ES"/>
        </w:rPr>
        <w:t>événement</w:t>
      </w:r>
      <w:proofErr w:type="spellEnd"/>
      <w:r w:rsidRPr="00AC74D0">
        <w:rPr>
          <w:rFonts w:cs="Times New Roman"/>
          <w:sz w:val="20"/>
          <w:szCs w:val="20"/>
          <w:lang w:val="es-ES"/>
        </w:rPr>
        <w:t>.</w:t>
      </w:r>
      <w:r w:rsidRPr="00AC74D0">
        <w:rPr>
          <w:rStyle w:val="FootnoteReference"/>
          <w:rFonts w:cs="Times New Roman"/>
          <w:sz w:val="20"/>
          <w:szCs w:val="20"/>
          <w:lang w:val="es-ES"/>
        </w:rPr>
        <w:footnoteReference w:id="2"/>
      </w:r>
    </w:p>
    <w:p w14:paraId="2CE4DC28" w14:textId="61E414DA" w:rsidR="00764962" w:rsidRDefault="00764962" w:rsidP="00A96CC9">
      <w:pPr>
        <w:jc w:val="right"/>
        <w:rPr>
          <w:rFonts w:cs="Times New Roman"/>
          <w:sz w:val="20"/>
          <w:szCs w:val="20"/>
          <w:lang w:val="es-ES"/>
        </w:rPr>
      </w:pPr>
      <w:r w:rsidRPr="00AC74D0">
        <w:rPr>
          <w:rFonts w:cs="Times New Roman"/>
          <w:sz w:val="20"/>
          <w:szCs w:val="20"/>
          <w:lang w:val="es-ES"/>
        </w:rPr>
        <w:t>(</w:t>
      </w:r>
      <w:r w:rsidR="0023338D" w:rsidRPr="00AC74D0">
        <w:rPr>
          <w:rFonts w:cs="Times New Roman"/>
          <w:sz w:val="20"/>
          <w:szCs w:val="20"/>
          <w:lang w:val="es-ES"/>
        </w:rPr>
        <w:t>WILHELM</w:t>
      </w:r>
      <w:r w:rsidRPr="00AC74D0">
        <w:rPr>
          <w:rFonts w:cs="Times New Roman"/>
          <w:sz w:val="20"/>
          <w:szCs w:val="20"/>
          <w:lang w:val="es-ES"/>
        </w:rPr>
        <w:t>, 2004: 770)</w:t>
      </w:r>
    </w:p>
    <w:p w14:paraId="27114896" w14:textId="77777777" w:rsidR="00041DF3" w:rsidRPr="00AC74D0" w:rsidRDefault="00041DF3" w:rsidP="00A96CC9">
      <w:pPr>
        <w:jc w:val="right"/>
        <w:rPr>
          <w:sz w:val="20"/>
          <w:szCs w:val="20"/>
          <w:lang w:val="pt-BR"/>
        </w:rPr>
      </w:pPr>
    </w:p>
    <w:p w14:paraId="450C009A" w14:textId="77777777" w:rsidR="008F3749" w:rsidRDefault="00641B94" w:rsidP="00A96CC9">
      <w:pPr>
        <w:jc w:val="both"/>
        <w:rPr>
          <w:sz w:val="24"/>
          <w:szCs w:val="24"/>
          <w:lang w:val="pt-BR"/>
        </w:rPr>
      </w:pPr>
      <w:r>
        <w:rPr>
          <w:sz w:val="24"/>
          <w:szCs w:val="24"/>
          <w:lang w:val="pt-BR"/>
        </w:rPr>
        <w:tab/>
        <w:t>Logo, a fu</w:t>
      </w:r>
      <w:r w:rsidR="00232B6A">
        <w:rPr>
          <w:sz w:val="24"/>
          <w:szCs w:val="24"/>
          <w:lang w:val="pt-BR"/>
        </w:rPr>
        <w:t>nção do tradutor é interpretar uma</w:t>
      </w:r>
      <w:r>
        <w:rPr>
          <w:sz w:val="24"/>
          <w:szCs w:val="24"/>
          <w:lang w:val="pt-BR"/>
        </w:rPr>
        <w:t xml:space="preserve"> mensagem </w:t>
      </w:r>
      <w:r w:rsidR="00232B6A">
        <w:rPr>
          <w:sz w:val="24"/>
          <w:szCs w:val="24"/>
          <w:lang w:val="pt-BR"/>
        </w:rPr>
        <w:t xml:space="preserve">numa língua fonte e torná-la acessível na língua alvo. Nessa perspectiva, a fidelidade ao texto fonte depende da correta interpretação e adequada transposição por parte do tradutor, já que até uma tradução palavra por palavra pressupõe uma interpretação, visto que uma palavra pode ter várias possibilidades de tradução, e é o seu contexto que determina qual a melhor opção de tradução em cada caso. </w:t>
      </w:r>
    </w:p>
    <w:p w14:paraId="30D79E5A" w14:textId="197054CD" w:rsidR="008F3749" w:rsidRDefault="00232B6A" w:rsidP="00A96CC9">
      <w:pPr>
        <w:ind w:firstLine="720"/>
        <w:jc w:val="both"/>
        <w:rPr>
          <w:sz w:val="24"/>
          <w:szCs w:val="24"/>
          <w:lang w:val="pt-BR"/>
        </w:rPr>
      </w:pPr>
      <w:r>
        <w:rPr>
          <w:sz w:val="24"/>
          <w:szCs w:val="24"/>
          <w:lang w:val="pt-BR"/>
        </w:rPr>
        <w:t>Dessa forma, o tradutor bíblico tem o grande desafio de extrapolar uma realidade antiga para uma sociedade contemporânea, que tem uma série de valores concretos que não coincidem muitas vezes com os atuais.</w:t>
      </w:r>
      <w:r w:rsidR="008F3749">
        <w:rPr>
          <w:sz w:val="24"/>
          <w:szCs w:val="24"/>
          <w:lang w:val="pt-BR"/>
        </w:rPr>
        <w:t xml:space="preserve"> Assim, podemos utilizar de forma flexível duas abordagens como estratégia de tradução: equivalência formal e equivalência dinâmica.</w:t>
      </w:r>
    </w:p>
    <w:p w14:paraId="5D1A652D" w14:textId="77777777" w:rsidR="00041DF3" w:rsidRDefault="00041DF3" w:rsidP="00A96CC9">
      <w:pPr>
        <w:ind w:firstLine="720"/>
        <w:jc w:val="both"/>
        <w:rPr>
          <w:sz w:val="24"/>
          <w:szCs w:val="24"/>
          <w:lang w:val="pt-BR"/>
        </w:rPr>
      </w:pPr>
    </w:p>
    <w:p w14:paraId="20E4556A" w14:textId="77777777" w:rsidR="00740B1C" w:rsidRDefault="00740B1C" w:rsidP="00A96CC9">
      <w:pPr>
        <w:ind w:firstLine="720"/>
        <w:jc w:val="both"/>
        <w:rPr>
          <w:sz w:val="24"/>
          <w:szCs w:val="24"/>
          <w:lang w:val="pt-BR"/>
        </w:rPr>
      </w:pPr>
    </w:p>
    <w:p w14:paraId="72AD85E4" w14:textId="77777777" w:rsidR="00740B1C" w:rsidRDefault="001535F8" w:rsidP="00A96CC9">
      <w:pPr>
        <w:jc w:val="both"/>
        <w:rPr>
          <w:b/>
          <w:sz w:val="24"/>
          <w:szCs w:val="24"/>
          <w:lang w:val="pt-BR"/>
        </w:rPr>
      </w:pPr>
      <w:r>
        <w:rPr>
          <w:b/>
          <w:sz w:val="24"/>
          <w:szCs w:val="24"/>
          <w:lang w:val="pt-BR"/>
        </w:rPr>
        <w:t>3.2 Equivalência formal</w:t>
      </w:r>
    </w:p>
    <w:p w14:paraId="1E2A1227" w14:textId="05F6797D" w:rsidR="001535F8" w:rsidRDefault="001535F8" w:rsidP="00A96CC9">
      <w:pPr>
        <w:jc w:val="both"/>
        <w:rPr>
          <w:b/>
          <w:sz w:val="24"/>
          <w:szCs w:val="24"/>
          <w:lang w:val="pt-BR"/>
        </w:rPr>
      </w:pPr>
      <w:r>
        <w:rPr>
          <w:b/>
          <w:sz w:val="24"/>
          <w:szCs w:val="24"/>
          <w:lang w:val="pt-BR"/>
        </w:rPr>
        <w:tab/>
      </w:r>
    </w:p>
    <w:p w14:paraId="12BEA2D4" w14:textId="2E889771" w:rsidR="001535F8" w:rsidRDefault="001535F8" w:rsidP="00A96CC9">
      <w:pPr>
        <w:jc w:val="both"/>
        <w:rPr>
          <w:sz w:val="24"/>
          <w:szCs w:val="24"/>
          <w:lang w:val="pt-BR"/>
        </w:rPr>
      </w:pPr>
      <w:r>
        <w:rPr>
          <w:sz w:val="24"/>
          <w:szCs w:val="24"/>
          <w:lang w:val="pt-BR"/>
        </w:rPr>
        <w:tab/>
        <w:t xml:space="preserve">De acordo com Thomas (1998: 154), a equivalência formal evita o máximo possível de interpretação, fazendo a transferência direta da estrutura superficial da língua fonte para a estrutura superficial da língua alvo. </w:t>
      </w:r>
    </w:p>
    <w:p w14:paraId="58A86283" w14:textId="77777777" w:rsidR="00041DF3" w:rsidRDefault="00041DF3" w:rsidP="00A96CC9">
      <w:pPr>
        <w:jc w:val="both"/>
        <w:rPr>
          <w:sz w:val="24"/>
          <w:szCs w:val="24"/>
          <w:lang w:val="pt-BR"/>
        </w:rPr>
      </w:pPr>
    </w:p>
    <w:p w14:paraId="534710AD" w14:textId="77777777" w:rsidR="001535F8" w:rsidRPr="00041DF3" w:rsidRDefault="001535F8" w:rsidP="00041DF3">
      <w:pPr>
        <w:widowControl w:val="0"/>
        <w:autoSpaceDE w:val="0"/>
        <w:autoSpaceDN w:val="0"/>
        <w:adjustRightInd w:val="0"/>
        <w:ind w:left="2268" w:right="-64"/>
        <w:jc w:val="both"/>
        <w:rPr>
          <w:rFonts w:cs="Times New Roman"/>
          <w:sz w:val="20"/>
          <w:szCs w:val="20"/>
          <w:lang w:val="en-US"/>
        </w:rPr>
      </w:pPr>
      <w:r w:rsidRPr="00041DF3">
        <w:rPr>
          <w:rFonts w:cs="Times New Roman"/>
          <w:sz w:val="20"/>
          <w:szCs w:val="20"/>
          <w:lang w:val="en-US"/>
        </w:rPr>
        <w:t>Yet a characteristic of formal equivalence is its effort to avoid interpretation as much as possible by transferring directly from the surface structure of the source language to the surface structure of the receptor language. By omitting the step of analysis that is built into the D-E approach, interpretation can be excluded to a much higher degree. Since D-E intentionally incorporates interpretation, it obviously has a significantly higher degree of interpretation than formal equivalence and is in a much stronger sense a system of hermeneutics than is formal equivalence.</w:t>
      </w:r>
    </w:p>
    <w:p w14:paraId="7979DE03" w14:textId="67CE28B2" w:rsidR="001535F8" w:rsidRPr="00041DF3" w:rsidRDefault="001535F8" w:rsidP="00A96CC9">
      <w:pPr>
        <w:jc w:val="right"/>
        <w:rPr>
          <w:rFonts w:cs="Times New Roman"/>
          <w:sz w:val="20"/>
          <w:szCs w:val="20"/>
          <w:lang w:val="es-ES"/>
        </w:rPr>
      </w:pPr>
      <w:r w:rsidRPr="00041DF3">
        <w:rPr>
          <w:rFonts w:cs="Times New Roman"/>
          <w:sz w:val="20"/>
          <w:szCs w:val="20"/>
          <w:lang w:val="es-ES"/>
        </w:rPr>
        <w:t>(T</w:t>
      </w:r>
      <w:r w:rsidR="0023338D" w:rsidRPr="00041DF3">
        <w:rPr>
          <w:rFonts w:cs="Times New Roman"/>
          <w:sz w:val="20"/>
          <w:szCs w:val="20"/>
          <w:lang w:val="es-ES"/>
        </w:rPr>
        <w:t>HOMAS,</w:t>
      </w:r>
      <w:r w:rsidRPr="00041DF3">
        <w:rPr>
          <w:rFonts w:cs="Times New Roman"/>
          <w:sz w:val="20"/>
          <w:szCs w:val="20"/>
          <w:lang w:val="es-ES"/>
        </w:rPr>
        <w:t xml:space="preserve"> 1998: 154)</w:t>
      </w:r>
    </w:p>
    <w:p w14:paraId="4ED81C66" w14:textId="77777777" w:rsidR="00041DF3" w:rsidRPr="001535F8" w:rsidRDefault="00041DF3" w:rsidP="00A96CC9">
      <w:pPr>
        <w:jc w:val="right"/>
        <w:rPr>
          <w:rFonts w:cs="Times New Roman"/>
          <w:sz w:val="22"/>
          <w:szCs w:val="22"/>
          <w:lang w:val="es-ES"/>
        </w:rPr>
      </w:pPr>
    </w:p>
    <w:p w14:paraId="450A2EFD" w14:textId="4F3C4C32" w:rsidR="00FF4F1C" w:rsidRDefault="00F42778" w:rsidP="00A96CC9">
      <w:pPr>
        <w:ind w:firstLine="720"/>
        <w:jc w:val="both"/>
        <w:rPr>
          <w:rFonts w:cs="Times New Roman"/>
          <w:sz w:val="24"/>
          <w:szCs w:val="24"/>
          <w:lang w:val="pt-BR"/>
        </w:rPr>
      </w:pPr>
      <w:r>
        <w:rPr>
          <w:rFonts w:cs="Times New Roman"/>
          <w:sz w:val="24"/>
          <w:szCs w:val="24"/>
          <w:lang w:val="pt-BR"/>
        </w:rPr>
        <w:t>Essa abordagem não pode ser aplicada a qualquer texto por incorrer no risco de comprometer a fidelidade ao texto</w:t>
      </w:r>
      <w:r w:rsidR="00FF4F1C">
        <w:rPr>
          <w:rFonts w:cs="Times New Roman"/>
          <w:sz w:val="24"/>
          <w:szCs w:val="24"/>
          <w:lang w:val="pt-BR"/>
        </w:rPr>
        <w:t xml:space="preserve"> fonte</w:t>
      </w:r>
      <w:r>
        <w:rPr>
          <w:rFonts w:cs="Times New Roman"/>
          <w:sz w:val="24"/>
          <w:szCs w:val="24"/>
          <w:lang w:val="pt-BR"/>
        </w:rPr>
        <w:t xml:space="preserve">, já que </w:t>
      </w:r>
      <w:r w:rsidR="002776CD">
        <w:rPr>
          <w:rFonts w:cs="Times New Roman"/>
          <w:sz w:val="24"/>
          <w:szCs w:val="24"/>
          <w:lang w:val="pt-BR"/>
        </w:rPr>
        <w:t>a transposição da estrutura linguística de uma língua para outra pode causar problemas de má compreensão da mensagem original e, assim, o objetivo da tradução será perdido.</w:t>
      </w:r>
      <w:r w:rsidR="00FF4F1C">
        <w:rPr>
          <w:rFonts w:cs="Times New Roman"/>
          <w:sz w:val="24"/>
          <w:szCs w:val="24"/>
          <w:lang w:val="pt-BR"/>
        </w:rPr>
        <w:t xml:space="preserve"> Como cada língua tem seu conjunto de regras e combinações próprias, Andersen (2010: 53) questiona se uma tradução em que o propósito final é a equivalência formal pode ser considerada mesmo como uma tradução exata.</w:t>
      </w:r>
    </w:p>
    <w:p w14:paraId="53C6429B" w14:textId="77777777" w:rsidR="00041DF3" w:rsidRDefault="00041DF3" w:rsidP="00A96CC9">
      <w:pPr>
        <w:ind w:firstLine="720"/>
        <w:jc w:val="both"/>
        <w:rPr>
          <w:rFonts w:cs="Times New Roman"/>
          <w:sz w:val="24"/>
          <w:szCs w:val="24"/>
          <w:lang w:val="pt-BR"/>
        </w:rPr>
      </w:pPr>
    </w:p>
    <w:p w14:paraId="5B9F550C" w14:textId="77777777" w:rsidR="00740B1C" w:rsidRPr="002776CD" w:rsidRDefault="00740B1C" w:rsidP="00A96CC9">
      <w:pPr>
        <w:ind w:firstLine="720"/>
        <w:jc w:val="both"/>
        <w:rPr>
          <w:rFonts w:cs="Times New Roman"/>
          <w:sz w:val="24"/>
          <w:szCs w:val="24"/>
          <w:lang w:val="pt-BR"/>
        </w:rPr>
      </w:pPr>
    </w:p>
    <w:p w14:paraId="4EE959C2" w14:textId="2B229C83" w:rsidR="001535F8" w:rsidRDefault="001535F8" w:rsidP="00A96CC9">
      <w:pPr>
        <w:jc w:val="both"/>
        <w:rPr>
          <w:b/>
          <w:sz w:val="24"/>
          <w:szCs w:val="24"/>
          <w:lang w:val="pt-BR"/>
        </w:rPr>
      </w:pPr>
      <w:r>
        <w:rPr>
          <w:b/>
          <w:sz w:val="24"/>
          <w:szCs w:val="24"/>
          <w:lang w:val="pt-BR"/>
        </w:rPr>
        <w:t>3.3 Equivalência dinâmica</w:t>
      </w:r>
    </w:p>
    <w:p w14:paraId="0A8EA6BF" w14:textId="77777777" w:rsidR="00740B1C" w:rsidRDefault="00740B1C" w:rsidP="00A96CC9">
      <w:pPr>
        <w:jc w:val="both"/>
        <w:rPr>
          <w:b/>
          <w:sz w:val="24"/>
          <w:szCs w:val="24"/>
          <w:lang w:val="pt-BR"/>
        </w:rPr>
      </w:pPr>
    </w:p>
    <w:p w14:paraId="26BC8D01" w14:textId="418F1AB0" w:rsidR="00DB3B66" w:rsidRDefault="00DB3B66" w:rsidP="00A96CC9">
      <w:pPr>
        <w:widowControl w:val="0"/>
        <w:autoSpaceDE w:val="0"/>
        <w:autoSpaceDN w:val="0"/>
        <w:adjustRightInd w:val="0"/>
        <w:ind w:firstLine="720"/>
        <w:jc w:val="both"/>
        <w:rPr>
          <w:rFonts w:cs="Times New Roman"/>
          <w:sz w:val="24"/>
          <w:szCs w:val="24"/>
          <w:lang w:val="pt-BR"/>
        </w:rPr>
      </w:pPr>
      <w:r w:rsidRPr="00FF4F1C">
        <w:rPr>
          <w:rFonts w:cs="Times New Roman"/>
          <w:sz w:val="24"/>
          <w:szCs w:val="24"/>
          <w:lang w:val="pt-BR"/>
        </w:rPr>
        <w:t>A equivalência dinâmica interpreta a mensagem do texto fonte para decodificá-la na língua receptora. Segundo Thomas (1998:153), na exegese do texto, que é o primeiro passo dessa abordagem, é feita a análise do texto, observando a relação gramatical entre os termos e a análise do significado e combinação das palavras. Ele resume esse processo em três passos:</w:t>
      </w:r>
    </w:p>
    <w:p w14:paraId="77F60E12" w14:textId="77777777" w:rsidR="00041DF3" w:rsidRPr="00FF4F1C" w:rsidRDefault="00041DF3" w:rsidP="00A96CC9">
      <w:pPr>
        <w:widowControl w:val="0"/>
        <w:autoSpaceDE w:val="0"/>
        <w:autoSpaceDN w:val="0"/>
        <w:adjustRightInd w:val="0"/>
        <w:ind w:firstLine="720"/>
        <w:jc w:val="both"/>
        <w:rPr>
          <w:rFonts w:cs="Times New Roman"/>
          <w:sz w:val="24"/>
          <w:szCs w:val="24"/>
          <w:lang w:val="pt-BR"/>
        </w:rPr>
      </w:pPr>
    </w:p>
    <w:p w14:paraId="2BF76853" w14:textId="43D09B8E" w:rsidR="00DB3B66" w:rsidRPr="00041DF3" w:rsidRDefault="00DB3B66" w:rsidP="00041DF3">
      <w:pPr>
        <w:widowControl w:val="0"/>
        <w:autoSpaceDE w:val="0"/>
        <w:autoSpaceDN w:val="0"/>
        <w:adjustRightInd w:val="0"/>
        <w:ind w:left="2268" w:right="-64"/>
        <w:jc w:val="both"/>
        <w:rPr>
          <w:rFonts w:cs="Times New Roman"/>
          <w:iCs/>
          <w:sz w:val="20"/>
          <w:szCs w:val="20"/>
          <w:lang w:val="pt-BR"/>
        </w:rPr>
      </w:pPr>
      <w:r w:rsidRPr="00041DF3">
        <w:rPr>
          <w:rFonts w:cs="Times New Roman"/>
          <w:iCs/>
          <w:sz w:val="20"/>
          <w:szCs w:val="20"/>
          <w:lang w:val="pt-BR"/>
        </w:rPr>
        <w:t xml:space="preserve">The </w:t>
      </w:r>
      <w:proofErr w:type="spellStart"/>
      <w:r w:rsidRPr="00041DF3">
        <w:rPr>
          <w:rFonts w:cs="Times New Roman"/>
          <w:iCs/>
          <w:sz w:val="20"/>
          <w:szCs w:val="20"/>
          <w:lang w:val="pt-BR"/>
        </w:rPr>
        <w:t>three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steps</w:t>
      </w:r>
      <w:proofErr w:type="spellEnd"/>
      <w:r w:rsidRPr="00041DF3">
        <w:rPr>
          <w:rFonts w:cs="Times New Roman"/>
          <w:iCs/>
          <w:sz w:val="20"/>
          <w:szCs w:val="20"/>
          <w:lang w:val="pt-BR"/>
        </w:rPr>
        <w:t xml:space="preserve"> are </w:t>
      </w:r>
      <w:proofErr w:type="spellStart"/>
      <w:r w:rsidRPr="00041DF3">
        <w:rPr>
          <w:rFonts w:cs="Times New Roman"/>
          <w:iCs/>
          <w:sz w:val="20"/>
          <w:szCs w:val="20"/>
          <w:lang w:val="pt-BR"/>
        </w:rPr>
        <w:t>reduction</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of</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the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source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text</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to</w:t>
      </w:r>
      <w:proofErr w:type="spellEnd"/>
      <w:r w:rsidRPr="00041DF3">
        <w:rPr>
          <w:rFonts w:cs="Times New Roman"/>
          <w:iCs/>
          <w:sz w:val="20"/>
          <w:szCs w:val="20"/>
          <w:lang w:val="pt-BR"/>
        </w:rPr>
        <w:t xml:space="preserve"> its </w:t>
      </w:r>
      <w:proofErr w:type="spellStart"/>
      <w:r w:rsidRPr="00041DF3">
        <w:rPr>
          <w:rFonts w:cs="Times New Roman"/>
          <w:iCs/>
          <w:sz w:val="20"/>
          <w:szCs w:val="20"/>
          <w:lang w:val="pt-BR"/>
        </w:rPr>
        <w:t>structurally</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simplest</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and</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most</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semantically</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evident</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kernels</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transference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of</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the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meaning</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from</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the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source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language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to</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the</w:t>
      </w:r>
      <w:proofErr w:type="spellEnd"/>
      <w:r w:rsidRPr="00041DF3">
        <w:rPr>
          <w:rFonts w:cs="Times New Roman"/>
          <w:iCs/>
          <w:sz w:val="20"/>
          <w:szCs w:val="20"/>
          <w:lang w:val="pt-BR"/>
        </w:rPr>
        <w:t xml:space="preserve"> receptor </w:t>
      </w:r>
      <w:proofErr w:type="spellStart"/>
      <w:r w:rsidRPr="00041DF3">
        <w:rPr>
          <w:rFonts w:cs="Times New Roman"/>
          <w:iCs/>
          <w:sz w:val="20"/>
          <w:szCs w:val="20"/>
          <w:lang w:val="pt-BR"/>
        </w:rPr>
        <w:t>language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on</w:t>
      </w:r>
      <w:proofErr w:type="spellEnd"/>
      <w:r w:rsidRPr="00041DF3">
        <w:rPr>
          <w:rFonts w:cs="Times New Roman"/>
          <w:iCs/>
          <w:sz w:val="20"/>
          <w:szCs w:val="20"/>
          <w:lang w:val="pt-BR"/>
        </w:rPr>
        <w:t xml:space="preserve"> a </w:t>
      </w:r>
      <w:proofErr w:type="spellStart"/>
      <w:r w:rsidRPr="00041DF3">
        <w:rPr>
          <w:rFonts w:cs="Times New Roman"/>
          <w:iCs/>
          <w:sz w:val="20"/>
          <w:szCs w:val="20"/>
          <w:lang w:val="pt-BR"/>
        </w:rPr>
        <w:t>structurally</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simple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level</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and</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generation</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of</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the</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stylistically</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and</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semantically</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equivalent</w:t>
      </w:r>
      <w:proofErr w:type="spellEnd"/>
      <w:r w:rsidRPr="00041DF3">
        <w:rPr>
          <w:rFonts w:cs="Times New Roman"/>
          <w:iCs/>
          <w:sz w:val="20"/>
          <w:szCs w:val="20"/>
          <w:lang w:val="pt-BR"/>
        </w:rPr>
        <w:t xml:space="preserve"> </w:t>
      </w:r>
      <w:proofErr w:type="spellStart"/>
      <w:r w:rsidRPr="00041DF3">
        <w:rPr>
          <w:rFonts w:cs="Times New Roman"/>
          <w:iCs/>
          <w:sz w:val="20"/>
          <w:szCs w:val="20"/>
          <w:lang w:val="pt-BR"/>
        </w:rPr>
        <w:t>expression</w:t>
      </w:r>
      <w:proofErr w:type="spellEnd"/>
      <w:r w:rsidRPr="00041DF3">
        <w:rPr>
          <w:rFonts w:cs="Times New Roman"/>
          <w:iCs/>
          <w:sz w:val="20"/>
          <w:szCs w:val="20"/>
          <w:lang w:val="pt-BR"/>
        </w:rPr>
        <w:t xml:space="preserve"> in </w:t>
      </w:r>
      <w:proofErr w:type="spellStart"/>
      <w:r w:rsidRPr="00041DF3">
        <w:rPr>
          <w:rFonts w:cs="Times New Roman"/>
          <w:iCs/>
          <w:sz w:val="20"/>
          <w:szCs w:val="20"/>
          <w:lang w:val="pt-BR"/>
        </w:rPr>
        <w:t>the</w:t>
      </w:r>
      <w:proofErr w:type="spellEnd"/>
      <w:r w:rsidRPr="00041DF3">
        <w:rPr>
          <w:rFonts w:cs="Times New Roman"/>
          <w:iCs/>
          <w:sz w:val="20"/>
          <w:szCs w:val="20"/>
          <w:lang w:val="pt-BR"/>
        </w:rPr>
        <w:t xml:space="preserve"> receptor </w:t>
      </w:r>
      <w:proofErr w:type="spellStart"/>
      <w:r w:rsidRPr="00041DF3">
        <w:rPr>
          <w:rFonts w:cs="Times New Roman"/>
          <w:iCs/>
          <w:sz w:val="20"/>
          <w:szCs w:val="20"/>
          <w:lang w:val="pt-BR"/>
        </w:rPr>
        <w:t>language</w:t>
      </w:r>
      <w:proofErr w:type="spellEnd"/>
      <w:r w:rsidRPr="00041DF3">
        <w:rPr>
          <w:rFonts w:cs="Times New Roman"/>
          <w:iCs/>
          <w:sz w:val="20"/>
          <w:szCs w:val="20"/>
          <w:lang w:val="pt-BR"/>
        </w:rPr>
        <w:t xml:space="preserve">. </w:t>
      </w:r>
    </w:p>
    <w:p w14:paraId="78A5D5ED" w14:textId="49AE6E77" w:rsidR="00DB3B66" w:rsidRPr="00041DF3" w:rsidRDefault="00DB3B66" w:rsidP="00041DF3">
      <w:pPr>
        <w:widowControl w:val="0"/>
        <w:autoSpaceDE w:val="0"/>
        <w:autoSpaceDN w:val="0"/>
        <w:adjustRightInd w:val="0"/>
        <w:ind w:left="709" w:right="-64"/>
        <w:jc w:val="right"/>
        <w:rPr>
          <w:rFonts w:cs="Times New Roman"/>
          <w:sz w:val="20"/>
          <w:szCs w:val="20"/>
          <w:lang w:val="pt-BR"/>
        </w:rPr>
      </w:pPr>
      <w:r w:rsidRPr="00041DF3">
        <w:rPr>
          <w:rFonts w:cs="Times New Roman"/>
          <w:sz w:val="20"/>
          <w:szCs w:val="20"/>
          <w:lang w:val="pt-BR"/>
        </w:rPr>
        <w:t>(T</w:t>
      </w:r>
      <w:r w:rsidR="0023338D" w:rsidRPr="00041DF3">
        <w:rPr>
          <w:rFonts w:cs="Times New Roman"/>
          <w:sz w:val="20"/>
          <w:szCs w:val="20"/>
          <w:lang w:val="pt-BR"/>
        </w:rPr>
        <w:t>HOMAS,</w:t>
      </w:r>
      <w:r w:rsidRPr="00041DF3">
        <w:rPr>
          <w:rFonts w:cs="Times New Roman"/>
          <w:sz w:val="20"/>
          <w:szCs w:val="20"/>
          <w:lang w:val="pt-BR"/>
        </w:rPr>
        <w:t xml:space="preserve"> 1998:153)</w:t>
      </w:r>
    </w:p>
    <w:p w14:paraId="3586B99B" w14:textId="77777777" w:rsidR="00041DF3" w:rsidRPr="007A42AD" w:rsidRDefault="00041DF3" w:rsidP="00A96CC9">
      <w:pPr>
        <w:widowControl w:val="0"/>
        <w:autoSpaceDE w:val="0"/>
        <w:autoSpaceDN w:val="0"/>
        <w:adjustRightInd w:val="0"/>
        <w:ind w:left="709" w:right="362"/>
        <w:jc w:val="right"/>
        <w:rPr>
          <w:rFonts w:cs="Times New Roman"/>
          <w:sz w:val="22"/>
          <w:szCs w:val="22"/>
          <w:lang w:val="pt-BR"/>
        </w:rPr>
      </w:pPr>
    </w:p>
    <w:p w14:paraId="0D0CDD36" w14:textId="77777777" w:rsidR="00DB3B66" w:rsidRDefault="00DB3B66" w:rsidP="00A96CC9">
      <w:pPr>
        <w:widowControl w:val="0"/>
        <w:autoSpaceDE w:val="0"/>
        <w:autoSpaceDN w:val="0"/>
        <w:adjustRightInd w:val="0"/>
        <w:ind w:firstLine="720"/>
        <w:jc w:val="both"/>
        <w:rPr>
          <w:rFonts w:cs="Times New Roman"/>
          <w:sz w:val="24"/>
          <w:szCs w:val="24"/>
          <w:lang w:val="pt-BR"/>
        </w:rPr>
      </w:pPr>
      <w:r w:rsidRPr="00FF4F1C">
        <w:rPr>
          <w:rFonts w:cs="Times New Roman"/>
          <w:sz w:val="24"/>
          <w:szCs w:val="24"/>
          <w:lang w:val="pt-BR"/>
        </w:rPr>
        <w:t>Thomas (</w:t>
      </w:r>
      <w:r w:rsidRPr="00FF4F1C">
        <w:rPr>
          <w:rFonts w:cs="Times New Roman"/>
          <w:i/>
          <w:sz w:val="24"/>
          <w:szCs w:val="24"/>
          <w:lang w:val="pt-BR"/>
        </w:rPr>
        <w:t>op. cit.</w:t>
      </w:r>
      <w:r w:rsidRPr="00FF4F1C">
        <w:rPr>
          <w:rFonts w:cs="Times New Roman"/>
          <w:sz w:val="24"/>
          <w:szCs w:val="24"/>
          <w:lang w:val="pt-BR"/>
        </w:rPr>
        <w:t>) afirma ainda que toda tradução implica algum grau de interpretação, por mais que se tente evitar isso. Portanto, podemos afirmar que a equivalência dinâmica permite um grau de interpretação maior que a equivalência formal.</w:t>
      </w:r>
    </w:p>
    <w:p w14:paraId="0DF6EC11" w14:textId="095EB044" w:rsidR="00FF4F1C" w:rsidRDefault="00FF4F1C" w:rsidP="00A96CC9">
      <w:pPr>
        <w:widowControl w:val="0"/>
        <w:autoSpaceDE w:val="0"/>
        <w:autoSpaceDN w:val="0"/>
        <w:adjustRightInd w:val="0"/>
        <w:ind w:firstLine="720"/>
        <w:jc w:val="both"/>
        <w:rPr>
          <w:rFonts w:cs="Times New Roman"/>
          <w:sz w:val="24"/>
          <w:szCs w:val="24"/>
          <w:lang w:val="pt-BR"/>
        </w:rPr>
      </w:pPr>
      <w:r w:rsidRPr="00FF4F1C">
        <w:rPr>
          <w:rFonts w:cs="Times New Roman"/>
          <w:sz w:val="24"/>
          <w:szCs w:val="24"/>
          <w:lang w:val="pt-BR"/>
        </w:rPr>
        <w:t>Assim, na abordagem de equivalência dinâmica, o sentido exato do texto fonte é o cerne da tradução, é ele que o tradutor deve buscar primordialmente. Seguindo essa abordagem de forma equilibrada, a mensagem será comunicada na língua alvo fiel e claramente, sem forçar os leitores a construir um sentido com base numa estrutura gramatical importada de outra língua.</w:t>
      </w:r>
    </w:p>
    <w:p w14:paraId="0C8B4CE6" w14:textId="77777777" w:rsidR="00041DF3" w:rsidRDefault="00041DF3" w:rsidP="00A96CC9">
      <w:pPr>
        <w:widowControl w:val="0"/>
        <w:autoSpaceDE w:val="0"/>
        <w:autoSpaceDN w:val="0"/>
        <w:adjustRightInd w:val="0"/>
        <w:ind w:firstLine="720"/>
        <w:jc w:val="both"/>
        <w:rPr>
          <w:rFonts w:cs="Times New Roman"/>
          <w:sz w:val="24"/>
          <w:szCs w:val="24"/>
          <w:lang w:val="pt-BR"/>
        </w:rPr>
      </w:pPr>
    </w:p>
    <w:p w14:paraId="1D9FAAC1" w14:textId="77777777" w:rsidR="00740B1C" w:rsidRDefault="00740B1C" w:rsidP="00A96CC9">
      <w:pPr>
        <w:widowControl w:val="0"/>
        <w:autoSpaceDE w:val="0"/>
        <w:autoSpaceDN w:val="0"/>
        <w:adjustRightInd w:val="0"/>
        <w:ind w:firstLine="720"/>
        <w:jc w:val="both"/>
        <w:rPr>
          <w:rFonts w:cs="Times New Roman"/>
          <w:sz w:val="24"/>
          <w:szCs w:val="24"/>
          <w:lang w:val="pt-BR"/>
        </w:rPr>
      </w:pPr>
    </w:p>
    <w:p w14:paraId="138AE66B" w14:textId="457862AF" w:rsidR="001535F8" w:rsidRDefault="00740B1C" w:rsidP="00A96CC9">
      <w:pPr>
        <w:jc w:val="both"/>
        <w:rPr>
          <w:b/>
          <w:sz w:val="24"/>
          <w:szCs w:val="24"/>
          <w:lang w:val="pt-BR"/>
        </w:rPr>
      </w:pPr>
      <w:r>
        <w:rPr>
          <w:b/>
          <w:sz w:val="24"/>
          <w:szCs w:val="24"/>
          <w:lang w:val="pt-BR"/>
        </w:rPr>
        <w:t>4</w:t>
      </w:r>
      <w:r w:rsidR="001535F8">
        <w:rPr>
          <w:b/>
          <w:sz w:val="24"/>
          <w:szCs w:val="24"/>
          <w:lang w:val="pt-BR"/>
        </w:rPr>
        <w:t xml:space="preserve"> Percurso metodológico para a tradução bíblica</w:t>
      </w:r>
    </w:p>
    <w:p w14:paraId="11667EE4" w14:textId="77777777" w:rsidR="00740B1C" w:rsidRPr="001535F8" w:rsidRDefault="00740B1C" w:rsidP="00A96CC9">
      <w:pPr>
        <w:jc w:val="both"/>
        <w:rPr>
          <w:b/>
          <w:sz w:val="24"/>
          <w:szCs w:val="24"/>
          <w:lang w:val="pt-BR"/>
        </w:rPr>
      </w:pPr>
    </w:p>
    <w:p w14:paraId="0EF8D391" w14:textId="5FB70885" w:rsidR="00511D3D" w:rsidRDefault="002719FA" w:rsidP="00A96CC9">
      <w:pPr>
        <w:jc w:val="both"/>
        <w:rPr>
          <w:sz w:val="24"/>
          <w:szCs w:val="24"/>
          <w:lang w:val="pt-BR"/>
        </w:rPr>
      </w:pPr>
      <w:r>
        <w:rPr>
          <w:sz w:val="24"/>
          <w:szCs w:val="24"/>
          <w:lang w:val="pt-BR"/>
        </w:rPr>
        <w:tab/>
        <w:t xml:space="preserve">Por se tratar de um texto sagrado, muitas culturas não aceitam </w:t>
      </w:r>
      <w:r w:rsidR="008A6728">
        <w:rPr>
          <w:sz w:val="24"/>
          <w:szCs w:val="24"/>
          <w:lang w:val="pt-BR"/>
        </w:rPr>
        <w:t xml:space="preserve">qualquer método ou abordagem de tradução. Por essa razão, a tradução hermenêutica é mais indicada para esse tipo de literatura, visto que </w:t>
      </w:r>
      <w:r w:rsidR="00D545DD">
        <w:rPr>
          <w:sz w:val="24"/>
          <w:szCs w:val="24"/>
          <w:lang w:val="pt-BR"/>
        </w:rPr>
        <w:t xml:space="preserve">ela pressupõe um trabalho de </w:t>
      </w:r>
      <w:proofErr w:type="spellStart"/>
      <w:r w:rsidR="00D545DD">
        <w:rPr>
          <w:sz w:val="24"/>
          <w:szCs w:val="24"/>
          <w:lang w:val="pt-BR"/>
        </w:rPr>
        <w:t>pré</w:t>
      </w:r>
      <w:proofErr w:type="spellEnd"/>
      <w:r w:rsidR="00D545DD">
        <w:rPr>
          <w:sz w:val="24"/>
          <w:szCs w:val="24"/>
          <w:lang w:val="pt-BR"/>
        </w:rPr>
        <w:t xml:space="preserve">-tradução exaustivo para que se obtenha uma interpretação correta do texto a ser </w:t>
      </w:r>
      <w:r w:rsidR="00710233">
        <w:rPr>
          <w:sz w:val="24"/>
          <w:szCs w:val="24"/>
          <w:lang w:val="pt-BR"/>
        </w:rPr>
        <w:t xml:space="preserve">traduzido. Portanto, a tradução, além de incluir </w:t>
      </w:r>
      <w:r w:rsidR="00D545DD">
        <w:rPr>
          <w:sz w:val="24"/>
          <w:szCs w:val="24"/>
          <w:lang w:val="pt-BR"/>
        </w:rPr>
        <w:t>um trabalho prévio profundo de análise textual e compreensão do texto fonte,</w:t>
      </w:r>
      <w:r w:rsidR="00710233">
        <w:rPr>
          <w:sz w:val="24"/>
          <w:szCs w:val="24"/>
          <w:lang w:val="pt-BR"/>
        </w:rPr>
        <w:t xml:space="preserve"> inclui também</w:t>
      </w:r>
      <w:r w:rsidR="00D545DD">
        <w:rPr>
          <w:sz w:val="24"/>
          <w:szCs w:val="24"/>
          <w:lang w:val="pt-BR"/>
        </w:rPr>
        <w:t xml:space="preserve"> o conhecimento da língua e cultura alvo. </w:t>
      </w:r>
    </w:p>
    <w:p w14:paraId="78BF9B0A" w14:textId="2D9C0FC4" w:rsidR="00D545DD" w:rsidRDefault="00D545DD" w:rsidP="00A96CC9">
      <w:pPr>
        <w:jc w:val="both"/>
        <w:rPr>
          <w:sz w:val="24"/>
          <w:szCs w:val="24"/>
          <w:lang w:val="pt-BR"/>
        </w:rPr>
      </w:pPr>
      <w:r>
        <w:rPr>
          <w:sz w:val="24"/>
          <w:szCs w:val="24"/>
          <w:lang w:val="pt-BR"/>
        </w:rPr>
        <w:tab/>
        <w:t xml:space="preserve">Para </w:t>
      </w:r>
      <w:r w:rsidR="00710233">
        <w:rPr>
          <w:sz w:val="24"/>
          <w:szCs w:val="24"/>
          <w:lang w:val="pt-BR"/>
        </w:rPr>
        <w:t>a</w:t>
      </w:r>
      <w:r>
        <w:rPr>
          <w:sz w:val="24"/>
          <w:szCs w:val="24"/>
          <w:lang w:val="pt-BR"/>
        </w:rPr>
        <w:t xml:space="preserve"> tradução</w:t>
      </w:r>
      <w:r w:rsidR="00710233">
        <w:rPr>
          <w:sz w:val="24"/>
          <w:szCs w:val="24"/>
          <w:lang w:val="pt-BR"/>
        </w:rPr>
        <w:t xml:space="preserve"> de </w:t>
      </w:r>
      <w:r w:rsidR="00710233" w:rsidRPr="0023338D">
        <w:rPr>
          <w:sz w:val="24"/>
          <w:szCs w:val="24"/>
          <w:lang w:val="pt-BR"/>
        </w:rPr>
        <w:t>Efésios 1, 2 e 3</w:t>
      </w:r>
      <w:r>
        <w:rPr>
          <w:sz w:val="24"/>
          <w:szCs w:val="24"/>
          <w:lang w:val="pt-BR"/>
        </w:rPr>
        <w:t>,</w:t>
      </w:r>
      <w:r w:rsidR="00710233">
        <w:rPr>
          <w:sz w:val="24"/>
          <w:szCs w:val="24"/>
          <w:lang w:val="pt-BR"/>
        </w:rPr>
        <w:t xml:space="preserve"> utilizamos os</w:t>
      </w:r>
      <w:r>
        <w:rPr>
          <w:sz w:val="24"/>
          <w:szCs w:val="24"/>
          <w:lang w:val="pt-BR"/>
        </w:rPr>
        <w:t xml:space="preserve"> seguintes </w:t>
      </w:r>
      <w:r w:rsidR="00710233">
        <w:rPr>
          <w:sz w:val="24"/>
          <w:szCs w:val="24"/>
          <w:lang w:val="pt-BR"/>
        </w:rPr>
        <w:t>procedimentos metodológico</w:t>
      </w:r>
      <w:r>
        <w:rPr>
          <w:sz w:val="24"/>
          <w:szCs w:val="24"/>
          <w:lang w:val="pt-BR"/>
        </w:rPr>
        <w:t>s:</w:t>
      </w:r>
      <w:r w:rsidR="00710233">
        <w:rPr>
          <w:sz w:val="24"/>
          <w:szCs w:val="24"/>
          <w:lang w:val="pt-BR"/>
        </w:rPr>
        <w:t xml:space="preserve"> </w:t>
      </w:r>
      <w:r>
        <w:rPr>
          <w:sz w:val="24"/>
          <w:szCs w:val="24"/>
          <w:lang w:val="pt-BR"/>
        </w:rPr>
        <w:t xml:space="preserve">i) </w:t>
      </w:r>
      <w:proofErr w:type="spellStart"/>
      <w:r>
        <w:rPr>
          <w:sz w:val="24"/>
          <w:szCs w:val="24"/>
          <w:lang w:val="pt-BR"/>
        </w:rPr>
        <w:t>pré</w:t>
      </w:r>
      <w:proofErr w:type="spellEnd"/>
      <w:r>
        <w:rPr>
          <w:sz w:val="24"/>
          <w:szCs w:val="24"/>
          <w:lang w:val="pt-BR"/>
        </w:rPr>
        <w:t xml:space="preserve">-tradução; </w:t>
      </w:r>
      <w:proofErr w:type="spellStart"/>
      <w:r>
        <w:rPr>
          <w:sz w:val="24"/>
          <w:szCs w:val="24"/>
          <w:lang w:val="pt-BR"/>
        </w:rPr>
        <w:t>ii</w:t>
      </w:r>
      <w:proofErr w:type="spellEnd"/>
      <w:r>
        <w:rPr>
          <w:sz w:val="24"/>
          <w:szCs w:val="24"/>
          <w:lang w:val="pt-BR"/>
        </w:rPr>
        <w:t xml:space="preserve">) tradução propriamente dita e </w:t>
      </w:r>
      <w:proofErr w:type="spellStart"/>
      <w:r>
        <w:rPr>
          <w:sz w:val="24"/>
          <w:szCs w:val="24"/>
          <w:lang w:val="pt-BR"/>
        </w:rPr>
        <w:t>iii</w:t>
      </w:r>
      <w:proofErr w:type="spellEnd"/>
      <w:r>
        <w:rPr>
          <w:sz w:val="24"/>
          <w:szCs w:val="24"/>
          <w:lang w:val="pt-BR"/>
        </w:rPr>
        <w:t>) pós-tradução</w:t>
      </w:r>
      <w:r w:rsidR="0023338D">
        <w:rPr>
          <w:rStyle w:val="FootnoteReference"/>
          <w:sz w:val="24"/>
          <w:szCs w:val="24"/>
          <w:lang w:val="pt-BR"/>
        </w:rPr>
        <w:footnoteReference w:id="3"/>
      </w:r>
      <w:r>
        <w:rPr>
          <w:sz w:val="24"/>
          <w:szCs w:val="24"/>
          <w:lang w:val="pt-BR"/>
        </w:rPr>
        <w:t xml:space="preserve">. </w:t>
      </w:r>
    </w:p>
    <w:p w14:paraId="366E9AD5" w14:textId="77777777" w:rsidR="00740B1C" w:rsidRDefault="00740B1C" w:rsidP="00A96CC9">
      <w:pPr>
        <w:jc w:val="both"/>
        <w:rPr>
          <w:sz w:val="24"/>
          <w:szCs w:val="24"/>
          <w:lang w:val="pt-BR"/>
        </w:rPr>
      </w:pPr>
    </w:p>
    <w:p w14:paraId="39DB1853" w14:textId="77777777" w:rsidR="00406532" w:rsidRPr="00D545DD" w:rsidRDefault="00406532" w:rsidP="00A96CC9">
      <w:pPr>
        <w:jc w:val="both"/>
        <w:rPr>
          <w:sz w:val="24"/>
          <w:szCs w:val="24"/>
          <w:lang w:val="pt-BR"/>
        </w:rPr>
      </w:pPr>
    </w:p>
    <w:p w14:paraId="465CADF0" w14:textId="1ED5302D" w:rsidR="00D545DD" w:rsidRDefault="001319AA" w:rsidP="00A96CC9">
      <w:pPr>
        <w:jc w:val="both"/>
        <w:rPr>
          <w:b/>
          <w:sz w:val="24"/>
          <w:szCs w:val="24"/>
          <w:lang w:val="pt-BR"/>
        </w:rPr>
      </w:pPr>
      <w:r>
        <w:rPr>
          <w:b/>
          <w:sz w:val="24"/>
          <w:szCs w:val="24"/>
          <w:lang w:val="pt-BR"/>
        </w:rPr>
        <w:t>4.1</w:t>
      </w:r>
      <w:r w:rsidR="00430CD5">
        <w:rPr>
          <w:b/>
          <w:sz w:val="24"/>
          <w:szCs w:val="24"/>
          <w:lang w:val="pt-BR"/>
        </w:rPr>
        <w:t xml:space="preserve"> Procedimentos da </w:t>
      </w:r>
      <w:proofErr w:type="spellStart"/>
      <w:r w:rsidR="00430CD5">
        <w:rPr>
          <w:b/>
          <w:sz w:val="24"/>
          <w:szCs w:val="24"/>
          <w:lang w:val="pt-BR"/>
        </w:rPr>
        <w:t>pré</w:t>
      </w:r>
      <w:proofErr w:type="spellEnd"/>
      <w:r w:rsidR="00430CD5">
        <w:rPr>
          <w:b/>
          <w:sz w:val="24"/>
          <w:szCs w:val="24"/>
          <w:lang w:val="pt-BR"/>
        </w:rPr>
        <w:t>-tradução</w:t>
      </w:r>
    </w:p>
    <w:p w14:paraId="4C36AD41" w14:textId="77777777" w:rsidR="00740B1C" w:rsidRDefault="00740B1C" w:rsidP="00A96CC9">
      <w:pPr>
        <w:jc w:val="both"/>
        <w:rPr>
          <w:b/>
          <w:sz w:val="24"/>
          <w:szCs w:val="24"/>
          <w:lang w:val="pt-BR"/>
        </w:rPr>
      </w:pPr>
    </w:p>
    <w:p w14:paraId="26B245CB" w14:textId="753740FD" w:rsidR="00D545DD" w:rsidRDefault="00D545DD" w:rsidP="00A96CC9">
      <w:pPr>
        <w:jc w:val="both"/>
        <w:rPr>
          <w:sz w:val="24"/>
          <w:szCs w:val="24"/>
          <w:lang w:val="pt-BR"/>
        </w:rPr>
      </w:pPr>
      <w:r>
        <w:rPr>
          <w:sz w:val="24"/>
          <w:szCs w:val="24"/>
          <w:lang w:val="pt-BR"/>
        </w:rPr>
        <w:tab/>
        <w:t xml:space="preserve"> A fase de </w:t>
      </w:r>
      <w:proofErr w:type="spellStart"/>
      <w:r>
        <w:rPr>
          <w:sz w:val="24"/>
          <w:szCs w:val="24"/>
          <w:lang w:val="pt-BR"/>
        </w:rPr>
        <w:t>pré</w:t>
      </w:r>
      <w:proofErr w:type="spellEnd"/>
      <w:r>
        <w:rPr>
          <w:sz w:val="24"/>
          <w:szCs w:val="24"/>
          <w:lang w:val="pt-BR"/>
        </w:rPr>
        <w:t xml:space="preserve">-tradução tem como objetivo buscar o sentido correto do texto fonte. Baseando-se nos princípios da tradução hermenêutica, </w:t>
      </w:r>
      <w:r w:rsidR="00710233">
        <w:rPr>
          <w:sz w:val="24"/>
          <w:szCs w:val="24"/>
          <w:lang w:val="pt-BR"/>
        </w:rPr>
        <w:t>seguimos</w:t>
      </w:r>
      <w:r w:rsidR="00430CD5">
        <w:rPr>
          <w:sz w:val="24"/>
          <w:szCs w:val="24"/>
          <w:lang w:val="pt-BR"/>
        </w:rPr>
        <w:t xml:space="preserve"> os seguintes passos</w:t>
      </w:r>
      <w:r w:rsidR="00710233">
        <w:rPr>
          <w:sz w:val="24"/>
          <w:szCs w:val="24"/>
          <w:lang w:val="pt-BR"/>
        </w:rPr>
        <w:t xml:space="preserve"> para essa etapa</w:t>
      </w:r>
      <w:r w:rsidR="00430CD5">
        <w:rPr>
          <w:sz w:val="24"/>
          <w:szCs w:val="24"/>
          <w:lang w:val="pt-BR"/>
        </w:rPr>
        <w:t>:</w:t>
      </w:r>
    </w:p>
    <w:p w14:paraId="1BC223F3" w14:textId="510FE46D" w:rsidR="00430CD5" w:rsidRPr="00430CD5" w:rsidRDefault="00430CD5" w:rsidP="00A96CC9">
      <w:pPr>
        <w:pStyle w:val="ListParagraph"/>
        <w:numPr>
          <w:ilvl w:val="0"/>
          <w:numId w:val="4"/>
        </w:numPr>
        <w:jc w:val="both"/>
        <w:rPr>
          <w:sz w:val="24"/>
          <w:szCs w:val="24"/>
          <w:lang w:val="pt-BR"/>
        </w:rPr>
      </w:pPr>
      <w:r w:rsidRPr="00430CD5">
        <w:rPr>
          <w:sz w:val="24"/>
          <w:szCs w:val="24"/>
          <w:lang w:val="pt-BR"/>
        </w:rPr>
        <w:t>Leituras do texto fonte na língua original, bem como de traduções desse texto para outras línguas que o tradutor domine, com os seguinte objetivos:</w:t>
      </w:r>
    </w:p>
    <w:p w14:paraId="52C0BAE4" w14:textId="77777777" w:rsidR="00430CD5" w:rsidRPr="00430CD5" w:rsidRDefault="00430CD5" w:rsidP="00A96CC9">
      <w:pPr>
        <w:pStyle w:val="ListParagraph"/>
        <w:widowControl w:val="0"/>
        <w:numPr>
          <w:ilvl w:val="0"/>
          <w:numId w:val="3"/>
        </w:numPr>
        <w:tabs>
          <w:tab w:val="left" w:pos="940"/>
          <w:tab w:val="left" w:pos="1440"/>
        </w:tabs>
        <w:autoSpaceDE w:val="0"/>
        <w:autoSpaceDN w:val="0"/>
        <w:adjustRightInd w:val="0"/>
        <w:jc w:val="both"/>
        <w:rPr>
          <w:rFonts w:cs="Times New Roman"/>
          <w:bCs/>
          <w:sz w:val="24"/>
          <w:szCs w:val="24"/>
          <w:lang w:val="pt-BR"/>
        </w:rPr>
      </w:pPr>
      <w:r w:rsidRPr="00430CD5">
        <w:rPr>
          <w:rFonts w:cs="Times New Roman"/>
          <w:bCs/>
          <w:sz w:val="24"/>
          <w:szCs w:val="24"/>
          <w:lang w:val="pt-BR"/>
        </w:rPr>
        <w:t>compreender o sentido geral do texto;</w:t>
      </w:r>
    </w:p>
    <w:p w14:paraId="46CEA787" w14:textId="77777777" w:rsidR="00430CD5" w:rsidRPr="00430CD5" w:rsidRDefault="00430CD5" w:rsidP="00A96CC9">
      <w:pPr>
        <w:pStyle w:val="ListParagraph"/>
        <w:widowControl w:val="0"/>
        <w:numPr>
          <w:ilvl w:val="0"/>
          <w:numId w:val="3"/>
        </w:numPr>
        <w:tabs>
          <w:tab w:val="left" w:pos="940"/>
          <w:tab w:val="left" w:pos="1440"/>
        </w:tabs>
        <w:autoSpaceDE w:val="0"/>
        <w:autoSpaceDN w:val="0"/>
        <w:adjustRightInd w:val="0"/>
        <w:jc w:val="both"/>
        <w:rPr>
          <w:rFonts w:cs="Times New Roman"/>
          <w:bCs/>
          <w:sz w:val="24"/>
          <w:szCs w:val="24"/>
          <w:lang w:val="pt-BR"/>
        </w:rPr>
      </w:pPr>
      <w:r w:rsidRPr="00430CD5">
        <w:rPr>
          <w:rFonts w:cs="Times New Roman"/>
          <w:bCs/>
          <w:sz w:val="24"/>
          <w:szCs w:val="24"/>
          <w:lang w:val="pt-BR"/>
        </w:rPr>
        <w:t>marcar possíveis termos e estruturas problemáticas à tradução;</w:t>
      </w:r>
    </w:p>
    <w:p w14:paraId="7ACDE5A4" w14:textId="3A2E7796" w:rsidR="00430CD5" w:rsidRPr="00430CD5" w:rsidRDefault="00430CD5" w:rsidP="00A96CC9">
      <w:pPr>
        <w:pStyle w:val="ListParagraph"/>
        <w:widowControl w:val="0"/>
        <w:numPr>
          <w:ilvl w:val="0"/>
          <w:numId w:val="3"/>
        </w:numPr>
        <w:tabs>
          <w:tab w:val="left" w:pos="940"/>
          <w:tab w:val="left" w:pos="1440"/>
        </w:tabs>
        <w:autoSpaceDE w:val="0"/>
        <w:autoSpaceDN w:val="0"/>
        <w:adjustRightInd w:val="0"/>
        <w:jc w:val="both"/>
        <w:rPr>
          <w:rFonts w:cs="Times New Roman"/>
          <w:bCs/>
          <w:sz w:val="24"/>
          <w:szCs w:val="24"/>
          <w:lang w:val="pt-BR"/>
        </w:rPr>
      </w:pPr>
      <w:r w:rsidRPr="00430CD5">
        <w:rPr>
          <w:rFonts w:cs="Times New Roman"/>
          <w:bCs/>
          <w:sz w:val="24"/>
          <w:szCs w:val="24"/>
          <w:lang w:val="pt-BR"/>
        </w:rPr>
        <w:t>identificar vocábulos ou expressões que não foram compreendidas para esclarecimento, através de pesquisas feitas posteriormente.</w:t>
      </w:r>
    </w:p>
    <w:p w14:paraId="13D972D5" w14:textId="43355119" w:rsidR="00430CD5" w:rsidRPr="00430CD5" w:rsidRDefault="00430CD5" w:rsidP="00A96CC9">
      <w:pPr>
        <w:pStyle w:val="ListParagraph"/>
        <w:widowControl w:val="0"/>
        <w:numPr>
          <w:ilvl w:val="0"/>
          <w:numId w:val="4"/>
        </w:numPr>
        <w:tabs>
          <w:tab w:val="left" w:pos="940"/>
          <w:tab w:val="left" w:pos="1440"/>
        </w:tabs>
        <w:autoSpaceDE w:val="0"/>
        <w:autoSpaceDN w:val="0"/>
        <w:adjustRightInd w:val="0"/>
        <w:jc w:val="both"/>
        <w:rPr>
          <w:rFonts w:cs="Times New Roman"/>
          <w:bCs/>
          <w:sz w:val="24"/>
          <w:szCs w:val="24"/>
          <w:lang w:val="pt-BR"/>
        </w:rPr>
      </w:pPr>
      <w:r w:rsidRPr="00430CD5">
        <w:rPr>
          <w:rFonts w:cs="Times New Roman"/>
          <w:bCs/>
          <w:sz w:val="24"/>
          <w:szCs w:val="24"/>
          <w:lang w:val="pt-BR"/>
        </w:rPr>
        <w:t xml:space="preserve">Consulta a fontes de pesquisa (livros e sites) para colher informações sobre o contexto </w:t>
      </w:r>
      <w:r w:rsidR="0023338D" w:rsidRPr="00430CD5">
        <w:rPr>
          <w:rFonts w:cs="Times New Roman"/>
          <w:bCs/>
          <w:sz w:val="24"/>
          <w:szCs w:val="24"/>
          <w:lang w:val="pt-BR"/>
        </w:rPr>
        <w:t>sociocultural</w:t>
      </w:r>
      <w:r w:rsidRPr="00430CD5">
        <w:rPr>
          <w:rFonts w:cs="Times New Roman"/>
          <w:bCs/>
          <w:sz w:val="24"/>
          <w:szCs w:val="24"/>
          <w:lang w:val="pt-BR"/>
        </w:rPr>
        <w:t xml:space="preserve"> do texto fonte e, assim, construir o sentido correto do texto;</w:t>
      </w:r>
    </w:p>
    <w:p w14:paraId="18170F60" w14:textId="75998643" w:rsidR="00430CD5" w:rsidRDefault="00430CD5" w:rsidP="00A96CC9">
      <w:pPr>
        <w:pStyle w:val="ListParagraph"/>
        <w:widowControl w:val="0"/>
        <w:numPr>
          <w:ilvl w:val="0"/>
          <w:numId w:val="4"/>
        </w:numPr>
        <w:tabs>
          <w:tab w:val="left" w:pos="940"/>
          <w:tab w:val="left" w:pos="1440"/>
        </w:tabs>
        <w:autoSpaceDE w:val="0"/>
        <w:autoSpaceDN w:val="0"/>
        <w:adjustRightInd w:val="0"/>
        <w:jc w:val="both"/>
        <w:rPr>
          <w:rFonts w:cs="Times New Roman"/>
          <w:bCs/>
          <w:sz w:val="24"/>
          <w:szCs w:val="24"/>
          <w:lang w:val="pt-BR"/>
        </w:rPr>
      </w:pPr>
      <w:r w:rsidRPr="00430CD5">
        <w:rPr>
          <w:rFonts w:cs="Times New Roman"/>
          <w:bCs/>
          <w:sz w:val="24"/>
          <w:szCs w:val="24"/>
          <w:lang w:val="pt-BR"/>
        </w:rPr>
        <w:t xml:space="preserve">Exegese do texto fonte, considerando a língua </w:t>
      </w:r>
      <w:r>
        <w:rPr>
          <w:rFonts w:cs="Times New Roman"/>
          <w:bCs/>
          <w:sz w:val="24"/>
          <w:szCs w:val="24"/>
          <w:lang w:val="pt-BR"/>
        </w:rPr>
        <w:t>original, grego, hebraico ou aramaico</w:t>
      </w:r>
      <w:r w:rsidRPr="00430CD5">
        <w:rPr>
          <w:rFonts w:cs="Times New Roman"/>
          <w:bCs/>
          <w:sz w:val="24"/>
          <w:szCs w:val="24"/>
          <w:lang w:val="pt-BR"/>
        </w:rPr>
        <w:t xml:space="preserve"> (língua</w:t>
      </w:r>
      <w:r>
        <w:rPr>
          <w:rFonts w:cs="Times New Roman"/>
          <w:bCs/>
          <w:sz w:val="24"/>
          <w:szCs w:val="24"/>
          <w:lang w:val="pt-BR"/>
        </w:rPr>
        <w:t>s</w:t>
      </w:r>
      <w:r w:rsidRPr="00430CD5">
        <w:rPr>
          <w:rFonts w:cs="Times New Roman"/>
          <w:bCs/>
          <w:sz w:val="24"/>
          <w:szCs w:val="24"/>
          <w:lang w:val="pt-BR"/>
        </w:rPr>
        <w:t xml:space="preserve"> em que o texto</w:t>
      </w:r>
      <w:r>
        <w:rPr>
          <w:rFonts w:cs="Times New Roman"/>
          <w:bCs/>
          <w:sz w:val="24"/>
          <w:szCs w:val="24"/>
          <w:lang w:val="pt-BR"/>
        </w:rPr>
        <w:t xml:space="preserve"> bíblico</w:t>
      </w:r>
      <w:r w:rsidRPr="00430CD5">
        <w:rPr>
          <w:rFonts w:cs="Times New Roman"/>
          <w:bCs/>
          <w:sz w:val="24"/>
          <w:szCs w:val="24"/>
          <w:lang w:val="pt-BR"/>
        </w:rPr>
        <w:t xml:space="preserve"> foi originalmente escrito), com o objetivo de, a partir da análise criteriosa do texto fonte, ter-se uma interpretação correta do texto.</w:t>
      </w:r>
      <w:r w:rsidR="001319AA">
        <w:rPr>
          <w:rFonts w:cs="Times New Roman"/>
          <w:bCs/>
          <w:sz w:val="24"/>
          <w:szCs w:val="24"/>
          <w:lang w:val="pt-BR"/>
        </w:rPr>
        <w:t xml:space="preserve"> Nesta etapa, analisa-se também a estrutura do texto fonte, o que chamamos de superestrutura, bem como o propósito comunicativo dele e a microestrutura, ou seja, as relações linguísticas estabelecidas dentro do texto para compor o seu significado.</w:t>
      </w:r>
    </w:p>
    <w:p w14:paraId="5711C202" w14:textId="77777777" w:rsidR="00041DF3" w:rsidRPr="00041DF3" w:rsidRDefault="00041DF3" w:rsidP="00041DF3">
      <w:pPr>
        <w:widowControl w:val="0"/>
        <w:tabs>
          <w:tab w:val="left" w:pos="940"/>
          <w:tab w:val="left" w:pos="1440"/>
        </w:tabs>
        <w:autoSpaceDE w:val="0"/>
        <w:autoSpaceDN w:val="0"/>
        <w:adjustRightInd w:val="0"/>
        <w:jc w:val="both"/>
        <w:rPr>
          <w:rFonts w:cs="Times New Roman"/>
          <w:bCs/>
          <w:sz w:val="24"/>
          <w:szCs w:val="24"/>
          <w:lang w:val="pt-BR"/>
        </w:rPr>
      </w:pPr>
    </w:p>
    <w:p w14:paraId="68A16237" w14:textId="77777777" w:rsidR="00740B1C" w:rsidRPr="00740B1C" w:rsidRDefault="00740B1C" w:rsidP="00A96CC9">
      <w:pPr>
        <w:widowControl w:val="0"/>
        <w:tabs>
          <w:tab w:val="left" w:pos="940"/>
          <w:tab w:val="left" w:pos="1440"/>
        </w:tabs>
        <w:autoSpaceDE w:val="0"/>
        <w:autoSpaceDN w:val="0"/>
        <w:adjustRightInd w:val="0"/>
        <w:jc w:val="both"/>
        <w:rPr>
          <w:rFonts w:cs="Times New Roman"/>
          <w:bCs/>
          <w:sz w:val="24"/>
          <w:szCs w:val="24"/>
          <w:lang w:val="pt-BR"/>
        </w:rPr>
      </w:pPr>
    </w:p>
    <w:p w14:paraId="55B0BF71" w14:textId="4005B41B" w:rsidR="00430CD5" w:rsidRDefault="001319AA" w:rsidP="00A96CC9">
      <w:pPr>
        <w:widowControl w:val="0"/>
        <w:tabs>
          <w:tab w:val="left" w:pos="940"/>
          <w:tab w:val="left" w:pos="1440"/>
        </w:tabs>
        <w:autoSpaceDE w:val="0"/>
        <w:autoSpaceDN w:val="0"/>
        <w:adjustRightInd w:val="0"/>
        <w:jc w:val="both"/>
        <w:rPr>
          <w:b/>
          <w:sz w:val="24"/>
          <w:szCs w:val="24"/>
          <w:lang w:val="pt-BR"/>
        </w:rPr>
      </w:pPr>
      <w:r>
        <w:rPr>
          <w:b/>
          <w:sz w:val="24"/>
          <w:szCs w:val="24"/>
          <w:lang w:val="pt-BR"/>
        </w:rPr>
        <w:t>4.</w:t>
      </w:r>
      <w:r w:rsidR="00430CD5" w:rsidRPr="00430CD5">
        <w:rPr>
          <w:b/>
          <w:sz w:val="24"/>
          <w:szCs w:val="24"/>
          <w:lang w:val="pt-BR"/>
        </w:rPr>
        <w:t>2</w:t>
      </w:r>
      <w:r w:rsidR="00430CD5">
        <w:rPr>
          <w:b/>
          <w:sz w:val="24"/>
          <w:szCs w:val="24"/>
          <w:lang w:val="pt-BR"/>
        </w:rPr>
        <w:t xml:space="preserve"> Procedimentos da tradução propriamente dita</w:t>
      </w:r>
    </w:p>
    <w:p w14:paraId="6E5F7A01" w14:textId="77777777" w:rsidR="00740B1C" w:rsidRDefault="00740B1C" w:rsidP="00A96CC9">
      <w:pPr>
        <w:widowControl w:val="0"/>
        <w:tabs>
          <w:tab w:val="left" w:pos="940"/>
          <w:tab w:val="left" w:pos="1440"/>
        </w:tabs>
        <w:autoSpaceDE w:val="0"/>
        <w:autoSpaceDN w:val="0"/>
        <w:adjustRightInd w:val="0"/>
        <w:jc w:val="both"/>
        <w:rPr>
          <w:rFonts w:ascii="Times" w:hAnsi="Times" w:cs="Times"/>
          <w:b/>
          <w:bCs/>
          <w:lang w:val="es-ES"/>
        </w:rPr>
      </w:pPr>
    </w:p>
    <w:p w14:paraId="320AC0D2" w14:textId="5030A134" w:rsidR="00430CD5" w:rsidRDefault="00430CD5" w:rsidP="00A96CC9">
      <w:pPr>
        <w:widowControl w:val="0"/>
        <w:tabs>
          <w:tab w:val="left" w:pos="940"/>
          <w:tab w:val="left" w:pos="1440"/>
        </w:tabs>
        <w:autoSpaceDE w:val="0"/>
        <w:autoSpaceDN w:val="0"/>
        <w:adjustRightInd w:val="0"/>
        <w:jc w:val="both"/>
        <w:rPr>
          <w:rFonts w:cs="Times New Roman"/>
          <w:bCs/>
          <w:sz w:val="24"/>
          <w:szCs w:val="24"/>
          <w:lang w:val="pt-BR"/>
        </w:rPr>
      </w:pPr>
      <w:r w:rsidRPr="00575DF8">
        <w:rPr>
          <w:rFonts w:cs="Times New Roman"/>
          <w:b/>
          <w:bCs/>
          <w:sz w:val="24"/>
          <w:szCs w:val="24"/>
          <w:lang w:val="pt-BR"/>
        </w:rPr>
        <w:tab/>
      </w:r>
      <w:r w:rsidR="00575DF8">
        <w:rPr>
          <w:rFonts w:cs="Times New Roman"/>
          <w:bCs/>
          <w:sz w:val="24"/>
          <w:szCs w:val="24"/>
          <w:lang w:val="pt-BR"/>
        </w:rPr>
        <w:t xml:space="preserve">Nessa etapa todo o trabalho feito na fase precedente é levado em conta e </w:t>
      </w:r>
      <w:r w:rsidR="00710233">
        <w:rPr>
          <w:rFonts w:cs="Times New Roman"/>
          <w:bCs/>
          <w:sz w:val="24"/>
          <w:szCs w:val="24"/>
          <w:lang w:val="pt-BR"/>
        </w:rPr>
        <w:t xml:space="preserve">é </w:t>
      </w:r>
      <w:r w:rsidR="00575DF8">
        <w:rPr>
          <w:rFonts w:cs="Times New Roman"/>
          <w:bCs/>
          <w:sz w:val="24"/>
          <w:szCs w:val="24"/>
          <w:lang w:val="pt-BR"/>
        </w:rPr>
        <w:t>determinante para as decisões do tradutor. Assim, os procedimentos para a tradução são os seguintes:</w:t>
      </w:r>
    </w:p>
    <w:p w14:paraId="33FDEAF8" w14:textId="4F81003E" w:rsidR="00575DF8" w:rsidRPr="00575DF8" w:rsidRDefault="00575DF8" w:rsidP="00A96CC9">
      <w:pPr>
        <w:pStyle w:val="ListParagraph"/>
        <w:widowControl w:val="0"/>
        <w:numPr>
          <w:ilvl w:val="0"/>
          <w:numId w:val="7"/>
        </w:numPr>
        <w:tabs>
          <w:tab w:val="left" w:pos="940"/>
          <w:tab w:val="left" w:pos="1440"/>
        </w:tabs>
        <w:autoSpaceDE w:val="0"/>
        <w:autoSpaceDN w:val="0"/>
        <w:adjustRightInd w:val="0"/>
        <w:ind w:left="709"/>
        <w:jc w:val="both"/>
        <w:rPr>
          <w:rFonts w:cs="Times New Roman"/>
          <w:bCs/>
          <w:sz w:val="24"/>
          <w:szCs w:val="24"/>
          <w:lang w:val="pt-BR"/>
        </w:rPr>
      </w:pPr>
      <w:r w:rsidRPr="00575DF8">
        <w:rPr>
          <w:rFonts w:cs="Times New Roman"/>
          <w:bCs/>
          <w:sz w:val="24"/>
          <w:szCs w:val="24"/>
          <w:lang w:val="pt-BR"/>
        </w:rPr>
        <w:t xml:space="preserve">Tradução do texto fonte, </w:t>
      </w:r>
      <w:r w:rsidR="00710233">
        <w:rPr>
          <w:rFonts w:cs="Times New Roman"/>
          <w:bCs/>
          <w:sz w:val="24"/>
          <w:szCs w:val="24"/>
          <w:lang w:val="pt-BR"/>
        </w:rPr>
        <w:t>parágrafo por parágrafo</w:t>
      </w:r>
      <w:r w:rsidRPr="00575DF8">
        <w:rPr>
          <w:rFonts w:cs="Times New Roman"/>
          <w:bCs/>
          <w:sz w:val="24"/>
          <w:szCs w:val="24"/>
          <w:lang w:val="pt-BR"/>
        </w:rPr>
        <w:t xml:space="preserve">, observando o contexto, bem como a exegese feita no momento </w:t>
      </w:r>
      <w:proofErr w:type="spellStart"/>
      <w:r w:rsidRPr="00575DF8">
        <w:rPr>
          <w:rFonts w:cs="Times New Roman"/>
          <w:bCs/>
          <w:sz w:val="24"/>
          <w:szCs w:val="24"/>
          <w:lang w:val="pt-BR"/>
        </w:rPr>
        <w:t>pré</w:t>
      </w:r>
      <w:proofErr w:type="spellEnd"/>
      <w:r w:rsidRPr="00575DF8">
        <w:rPr>
          <w:rFonts w:cs="Times New Roman"/>
          <w:bCs/>
          <w:sz w:val="24"/>
          <w:szCs w:val="24"/>
          <w:lang w:val="pt-BR"/>
        </w:rPr>
        <w:t>-tradução, deixando separados os trechos mais problemáticos para busca de soluções;</w:t>
      </w:r>
    </w:p>
    <w:p w14:paraId="2F2BF8BF" w14:textId="293E2CC9" w:rsidR="00575DF8" w:rsidRDefault="00575DF8" w:rsidP="00A96CC9">
      <w:pPr>
        <w:pStyle w:val="ListParagraph"/>
        <w:widowControl w:val="0"/>
        <w:numPr>
          <w:ilvl w:val="0"/>
          <w:numId w:val="7"/>
        </w:numPr>
        <w:tabs>
          <w:tab w:val="left" w:pos="940"/>
          <w:tab w:val="left" w:pos="1440"/>
        </w:tabs>
        <w:autoSpaceDE w:val="0"/>
        <w:autoSpaceDN w:val="0"/>
        <w:adjustRightInd w:val="0"/>
        <w:ind w:left="709"/>
        <w:jc w:val="both"/>
        <w:rPr>
          <w:rFonts w:cs="Times New Roman"/>
          <w:bCs/>
          <w:sz w:val="24"/>
          <w:szCs w:val="24"/>
          <w:lang w:val="pt-BR"/>
        </w:rPr>
      </w:pPr>
      <w:r w:rsidRPr="00575DF8">
        <w:rPr>
          <w:rFonts w:cs="Times New Roman"/>
          <w:bCs/>
          <w:sz w:val="24"/>
          <w:szCs w:val="24"/>
          <w:lang w:val="pt-BR"/>
        </w:rPr>
        <w:t>Tradução dos trechos problemáticos</w:t>
      </w:r>
      <w:r>
        <w:rPr>
          <w:rFonts w:cs="Times New Roman"/>
          <w:bCs/>
          <w:sz w:val="24"/>
          <w:szCs w:val="24"/>
          <w:lang w:val="pt-BR"/>
        </w:rPr>
        <w:t>, considerando a análise textual feita anteriormente, bem como os aspectos linguísticos e culturais da língua rec</w:t>
      </w:r>
      <w:r w:rsidR="00710233">
        <w:rPr>
          <w:rFonts w:cs="Times New Roman"/>
          <w:bCs/>
          <w:sz w:val="24"/>
          <w:szCs w:val="24"/>
          <w:lang w:val="pt-BR"/>
        </w:rPr>
        <w:t>ep</w:t>
      </w:r>
      <w:r>
        <w:rPr>
          <w:rFonts w:cs="Times New Roman"/>
          <w:bCs/>
          <w:sz w:val="24"/>
          <w:szCs w:val="24"/>
          <w:lang w:val="pt-BR"/>
        </w:rPr>
        <w:t>tora</w:t>
      </w:r>
      <w:r w:rsidRPr="00575DF8">
        <w:rPr>
          <w:rFonts w:cs="Times New Roman"/>
          <w:bCs/>
          <w:sz w:val="24"/>
          <w:szCs w:val="24"/>
          <w:lang w:val="pt-BR"/>
        </w:rPr>
        <w:t>.</w:t>
      </w:r>
    </w:p>
    <w:p w14:paraId="2EFFADAE" w14:textId="77777777" w:rsidR="00041DF3" w:rsidRDefault="00041DF3" w:rsidP="00041DF3">
      <w:pPr>
        <w:widowControl w:val="0"/>
        <w:tabs>
          <w:tab w:val="left" w:pos="940"/>
          <w:tab w:val="left" w:pos="1440"/>
        </w:tabs>
        <w:autoSpaceDE w:val="0"/>
        <w:autoSpaceDN w:val="0"/>
        <w:adjustRightInd w:val="0"/>
        <w:jc w:val="both"/>
        <w:rPr>
          <w:rFonts w:cs="Times New Roman"/>
          <w:bCs/>
          <w:sz w:val="24"/>
          <w:szCs w:val="24"/>
          <w:lang w:val="pt-BR"/>
        </w:rPr>
      </w:pPr>
    </w:p>
    <w:p w14:paraId="260A6554" w14:textId="77777777" w:rsidR="00041DF3" w:rsidRPr="00041DF3" w:rsidRDefault="00041DF3" w:rsidP="00041DF3">
      <w:pPr>
        <w:widowControl w:val="0"/>
        <w:tabs>
          <w:tab w:val="left" w:pos="940"/>
          <w:tab w:val="left" w:pos="1440"/>
        </w:tabs>
        <w:autoSpaceDE w:val="0"/>
        <w:autoSpaceDN w:val="0"/>
        <w:adjustRightInd w:val="0"/>
        <w:jc w:val="both"/>
        <w:rPr>
          <w:rFonts w:cs="Times New Roman"/>
          <w:bCs/>
          <w:sz w:val="24"/>
          <w:szCs w:val="24"/>
          <w:lang w:val="pt-BR"/>
        </w:rPr>
      </w:pPr>
    </w:p>
    <w:p w14:paraId="5A90FEA4" w14:textId="38E47422" w:rsidR="00575DF8" w:rsidRDefault="001319AA" w:rsidP="00A96CC9">
      <w:pPr>
        <w:widowControl w:val="0"/>
        <w:tabs>
          <w:tab w:val="left" w:pos="940"/>
          <w:tab w:val="left" w:pos="1440"/>
        </w:tabs>
        <w:autoSpaceDE w:val="0"/>
        <w:autoSpaceDN w:val="0"/>
        <w:adjustRightInd w:val="0"/>
        <w:jc w:val="both"/>
        <w:rPr>
          <w:rFonts w:cs="Times New Roman"/>
          <w:b/>
          <w:bCs/>
          <w:sz w:val="24"/>
          <w:szCs w:val="24"/>
          <w:lang w:val="pt-BR"/>
        </w:rPr>
      </w:pPr>
      <w:r>
        <w:rPr>
          <w:rFonts w:cs="Times New Roman"/>
          <w:b/>
          <w:bCs/>
          <w:sz w:val="24"/>
          <w:szCs w:val="24"/>
          <w:lang w:val="pt-BR"/>
        </w:rPr>
        <w:t>4.</w:t>
      </w:r>
      <w:r w:rsidR="00575DF8">
        <w:rPr>
          <w:rFonts w:cs="Times New Roman"/>
          <w:b/>
          <w:bCs/>
          <w:sz w:val="24"/>
          <w:szCs w:val="24"/>
          <w:lang w:val="pt-BR"/>
        </w:rPr>
        <w:t>3 Procedimentos pós-tradução</w:t>
      </w:r>
    </w:p>
    <w:p w14:paraId="77DE0B06" w14:textId="77777777" w:rsidR="00041DF3" w:rsidRPr="00575DF8" w:rsidRDefault="00041DF3" w:rsidP="00A96CC9">
      <w:pPr>
        <w:widowControl w:val="0"/>
        <w:tabs>
          <w:tab w:val="left" w:pos="940"/>
          <w:tab w:val="left" w:pos="1440"/>
        </w:tabs>
        <w:autoSpaceDE w:val="0"/>
        <w:autoSpaceDN w:val="0"/>
        <w:adjustRightInd w:val="0"/>
        <w:jc w:val="both"/>
        <w:rPr>
          <w:rFonts w:cs="Times New Roman"/>
          <w:b/>
          <w:bCs/>
          <w:sz w:val="24"/>
          <w:szCs w:val="24"/>
          <w:lang w:val="pt-BR"/>
        </w:rPr>
      </w:pPr>
    </w:p>
    <w:p w14:paraId="0785D30A" w14:textId="61FA0004" w:rsidR="00575DF8" w:rsidRPr="00575DF8" w:rsidRDefault="00575DF8" w:rsidP="00A96CC9">
      <w:pPr>
        <w:widowControl w:val="0"/>
        <w:tabs>
          <w:tab w:val="left" w:pos="940"/>
          <w:tab w:val="left" w:pos="1440"/>
        </w:tabs>
        <w:autoSpaceDE w:val="0"/>
        <w:autoSpaceDN w:val="0"/>
        <w:adjustRightInd w:val="0"/>
        <w:jc w:val="both"/>
        <w:rPr>
          <w:rFonts w:cs="Times New Roman"/>
          <w:bCs/>
          <w:sz w:val="24"/>
          <w:szCs w:val="24"/>
          <w:lang w:val="pt-BR"/>
        </w:rPr>
      </w:pPr>
      <w:r>
        <w:rPr>
          <w:rFonts w:cs="Times New Roman"/>
          <w:bCs/>
          <w:sz w:val="24"/>
          <w:szCs w:val="24"/>
          <w:lang w:val="pt-BR"/>
        </w:rPr>
        <w:tab/>
        <w:t>Para garantir a qualidade, um trabalho de revisão do texto tradu</w:t>
      </w:r>
      <w:r w:rsidR="00AD7D9A">
        <w:rPr>
          <w:rFonts w:cs="Times New Roman"/>
          <w:bCs/>
          <w:sz w:val="24"/>
          <w:szCs w:val="24"/>
          <w:lang w:val="pt-BR"/>
        </w:rPr>
        <w:t>zido é necessário. Sendo assim, empregamos</w:t>
      </w:r>
      <w:r>
        <w:rPr>
          <w:rFonts w:cs="Times New Roman"/>
          <w:bCs/>
          <w:sz w:val="24"/>
          <w:szCs w:val="24"/>
          <w:lang w:val="pt-BR"/>
        </w:rPr>
        <w:t xml:space="preserve"> os seguintes procedimentos para essa etapa:</w:t>
      </w:r>
    </w:p>
    <w:p w14:paraId="1986AE1B" w14:textId="395EC0AD" w:rsidR="00430CD5" w:rsidRPr="00761362" w:rsidRDefault="00430CD5" w:rsidP="00A96CC9">
      <w:pPr>
        <w:pStyle w:val="ListParagraph"/>
        <w:widowControl w:val="0"/>
        <w:numPr>
          <w:ilvl w:val="0"/>
          <w:numId w:val="6"/>
        </w:numPr>
        <w:tabs>
          <w:tab w:val="left" w:pos="851"/>
          <w:tab w:val="left" w:pos="1440"/>
        </w:tabs>
        <w:autoSpaceDE w:val="0"/>
        <w:autoSpaceDN w:val="0"/>
        <w:adjustRightInd w:val="0"/>
        <w:ind w:left="851" w:hanging="425"/>
        <w:jc w:val="both"/>
        <w:rPr>
          <w:rFonts w:cs="Times New Roman"/>
          <w:bCs/>
          <w:sz w:val="24"/>
          <w:szCs w:val="24"/>
          <w:lang w:val="pt-BR"/>
        </w:rPr>
      </w:pPr>
      <w:r w:rsidRPr="00575DF8">
        <w:rPr>
          <w:rFonts w:cs="Times New Roman"/>
          <w:bCs/>
          <w:sz w:val="24"/>
          <w:szCs w:val="24"/>
          <w:lang w:val="pt-BR"/>
        </w:rPr>
        <w:t xml:space="preserve">Primeira revisão exaustiva e detalhada da tradução, comparando o texto fonte com o texto alvo, a fim de encontrar possíveis inadequações e fazer os </w:t>
      </w:r>
      <w:r w:rsidRPr="00761362">
        <w:rPr>
          <w:rFonts w:cs="Times New Roman"/>
          <w:bCs/>
          <w:sz w:val="24"/>
          <w:szCs w:val="24"/>
          <w:lang w:val="pt-BR"/>
        </w:rPr>
        <w:t xml:space="preserve">ajustes necessários para que ficasse o mais natural possível </w:t>
      </w:r>
      <w:r w:rsidR="00575DF8" w:rsidRPr="00761362">
        <w:rPr>
          <w:rFonts w:cs="Times New Roman"/>
          <w:bCs/>
          <w:sz w:val="24"/>
          <w:szCs w:val="24"/>
          <w:lang w:val="pt-BR"/>
        </w:rPr>
        <w:t>na língua receptora</w:t>
      </w:r>
      <w:r w:rsidRPr="00761362">
        <w:rPr>
          <w:rFonts w:cs="Times New Roman"/>
          <w:bCs/>
          <w:sz w:val="24"/>
          <w:szCs w:val="24"/>
          <w:lang w:val="pt-BR"/>
        </w:rPr>
        <w:t>;</w:t>
      </w:r>
    </w:p>
    <w:p w14:paraId="537BEDC5" w14:textId="77777777" w:rsidR="00761362" w:rsidRPr="00761362" w:rsidRDefault="00430CD5" w:rsidP="00A96CC9">
      <w:pPr>
        <w:pStyle w:val="ListParagraph"/>
        <w:widowControl w:val="0"/>
        <w:numPr>
          <w:ilvl w:val="0"/>
          <w:numId w:val="6"/>
        </w:numPr>
        <w:tabs>
          <w:tab w:val="left" w:pos="940"/>
          <w:tab w:val="left" w:pos="1440"/>
        </w:tabs>
        <w:autoSpaceDE w:val="0"/>
        <w:autoSpaceDN w:val="0"/>
        <w:adjustRightInd w:val="0"/>
        <w:ind w:left="709"/>
        <w:jc w:val="both"/>
        <w:rPr>
          <w:rFonts w:cs="Times New Roman"/>
          <w:bCs/>
          <w:sz w:val="24"/>
          <w:szCs w:val="24"/>
          <w:lang w:val="pt-BR"/>
        </w:rPr>
      </w:pPr>
      <w:r w:rsidRPr="00761362">
        <w:rPr>
          <w:rFonts w:cs="Times New Roman"/>
          <w:bCs/>
          <w:sz w:val="24"/>
          <w:szCs w:val="24"/>
          <w:lang w:val="pt-BR"/>
        </w:rPr>
        <w:t xml:space="preserve">Verificação </w:t>
      </w:r>
      <w:r w:rsidR="00575DF8" w:rsidRPr="00761362">
        <w:rPr>
          <w:rFonts w:cs="Times New Roman"/>
          <w:bCs/>
          <w:sz w:val="24"/>
          <w:szCs w:val="24"/>
          <w:lang w:val="pt-BR"/>
        </w:rPr>
        <w:t>do texto traduzido com falantes da língua receptora</w:t>
      </w:r>
      <w:r w:rsidRPr="00761362">
        <w:rPr>
          <w:rFonts w:cs="Times New Roman"/>
          <w:bCs/>
          <w:sz w:val="24"/>
          <w:szCs w:val="24"/>
          <w:lang w:val="pt-BR"/>
        </w:rPr>
        <w:t>,</w:t>
      </w:r>
      <w:r w:rsidR="00575DF8" w:rsidRPr="00761362">
        <w:rPr>
          <w:rFonts w:cs="Times New Roman"/>
          <w:bCs/>
          <w:sz w:val="24"/>
          <w:szCs w:val="24"/>
          <w:lang w:val="pt-BR"/>
        </w:rPr>
        <w:t xml:space="preserve"> através de entrevistas de verificação de compreensão e de recepção</w:t>
      </w:r>
      <w:r w:rsidRPr="00761362">
        <w:rPr>
          <w:rFonts w:cs="Times New Roman"/>
          <w:bCs/>
          <w:sz w:val="24"/>
          <w:szCs w:val="24"/>
          <w:lang w:val="pt-BR"/>
        </w:rPr>
        <w:t xml:space="preserve">. </w:t>
      </w:r>
    </w:p>
    <w:p w14:paraId="6DDB0487" w14:textId="77777777" w:rsidR="00761362" w:rsidRPr="00761362" w:rsidRDefault="00430CD5" w:rsidP="00A96CC9">
      <w:pPr>
        <w:pStyle w:val="ListParagraph"/>
        <w:widowControl w:val="0"/>
        <w:numPr>
          <w:ilvl w:val="0"/>
          <w:numId w:val="6"/>
        </w:numPr>
        <w:tabs>
          <w:tab w:val="left" w:pos="940"/>
          <w:tab w:val="left" w:pos="1440"/>
        </w:tabs>
        <w:autoSpaceDE w:val="0"/>
        <w:autoSpaceDN w:val="0"/>
        <w:adjustRightInd w:val="0"/>
        <w:ind w:left="709"/>
        <w:jc w:val="both"/>
        <w:rPr>
          <w:rFonts w:cs="Times New Roman"/>
          <w:bCs/>
          <w:sz w:val="24"/>
          <w:szCs w:val="24"/>
          <w:lang w:val="pt-BR"/>
        </w:rPr>
      </w:pPr>
      <w:r w:rsidRPr="00761362">
        <w:rPr>
          <w:rFonts w:cs="Times New Roman"/>
          <w:bCs/>
          <w:sz w:val="24"/>
          <w:szCs w:val="24"/>
          <w:lang w:val="pt-BR"/>
        </w:rPr>
        <w:t>Segunda revisão da tradução, considerando as respostas das entrevistas;</w:t>
      </w:r>
    </w:p>
    <w:p w14:paraId="6D0DC2A9" w14:textId="77777777" w:rsidR="00761362" w:rsidRPr="00761362" w:rsidRDefault="00430CD5" w:rsidP="00A96CC9">
      <w:pPr>
        <w:pStyle w:val="ListParagraph"/>
        <w:widowControl w:val="0"/>
        <w:numPr>
          <w:ilvl w:val="0"/>
          <w:numId w:val="6"/>
        </w:numPr>
        <w:tabs>
          <w:tab w:val="left" w:pos="940"/>
          <w:tab w:val="left" w:pos="1440"/>
        </w:tabs>
        <w:autoSpaceDE w:val="0"/>
        <w:autoSpaceDN w:val="0"/>
        <w:adjustRightInd w:val="0"/>
        <w:ind w:left="709"/>
        <w:jc w:val="both"/>
        <w:rPr>
          <w:rFonts w:cs="Times New Roman"/>
          <w:bCs/>
          <w:sz w:val="24"/>
          <w:szCs w:val="24"/>
          <w:lang w:val="pt-BR"/>
        </w:rPr>
      </w:pPr>
      <w:r w:rsidRPr="00761362">
        <w:rPr>
          <w:rFonts w:cs="Times New Roman"/>
          <w:bCs/>
          <w:sz w:val="24"/>
          <w:szCs w:val="24"/>
          <w:lang w:val="pt-BR"/>
        </w:rPr>
        <w:t>Formatação e unificação dos critérios editoriais;</w:t>
      </w:r>
    </w:p>
    <w:p w14:paraId="1D7972B2" w14:textId="77777777" w:rsidR="00761362" w:rsidRPr="00761362" w:rsidRDefault="00430CD5" w:rsidP="00A96CC9">
      <w:pPr>
        <w:pStyle w:val="ListParagraph"/>
        <w:widowControl w:val="0"/>
        <w:numPr>
          <w:ilvl w:val="0"/>
          <w:numId w:val="6"/>
        </w:numPr>
        <w:tabs>
          <w:tab w:val="left" w:pos="940"/>
          <w:tab w:val="left" w:pos="1440"/>
        </w:tabs>
        <w:autoSpaceDE w:val="0"/>
        <w:autoSpaceDN w:val="0"/>
        <w:adjustRightInd w:val="0"/>
        <w:ind w:left="709"/>
        <w:jc w:val="both"/>
        <w:rPr>
          <w:rFonts w:cs="Times New Roman"/>
          <w:bCs/>
          <w:sz w:val="24"/>
          <w:szCs w:val="24"/>
          <w:lang w:val="pt-BR"/>
        </w:rPr>
      </w:pPr>
      <w:r w:rsidRPr="00761362">
        <w:rPr>
          <w:rFonts w:cs="Times New Roman"/>
          <w:bCs/>
          <w:sz w:val="24"/>
          <w:szCs w:val="24"/>
          <w:lang w:val="pt-BR"/>
        </w:rPr>
        <w:t>Revisão do documento final, utilizando uma cópia impressa para averiguar possíveis erros e aspectos que poderiam ser melhorados;</w:t>
      </w:r>
    </w:p>
    <w:p w14:paraId="1C59D846" w14:textId="63AC8656" w:rsidR="00041DF3" w:rsidRPr="00406532" w:rsidRDefault="00761362" w:rsidP="00A96CC9">
      <w:pPr>
        <w:pStyle w:val="ListParagraph"/>
        <w:widowControl w:val="0"/>
        <w:numPr>
          <w:ilvl w:val="0"/>
          <w:numId w:val="6"/>
        </w:numPr>
        <w:tabs>
          <w:tab w:val="left" w:pos="940"/>
          <w:tab w:val="left" w:pos="1440"/>
        </w:tabs>
        <w:autoSpaceDE w:val="0"/>
        <w:autoSpaceDN w:val="0"/>
        <w:adjustRightInd w:val="0"/>
        <w:ind w:left="709"/>
        <w:jc w:val="both"/>
        <w:rPr>
          <w:rFonts w:cs="Times New Roman"/>
          <w:bCs/>
          <w:sz w:val="24"/>
          <w:szCs w:val="24"/>
          <w:lang w:val="pt-BR"/>
        </w:rPr>
      </w:pPr>
      <w:r w:rsidRPr="00761362">
        <w:rPr>
          <w:rFonts w:cs="Times New Roman"/>
          <w:bCs/>
          <w:sz w:val="24"/>
          <w:szCs w:val="24"/>
          <w:lang w:val="pt-BR"/>
        </w:rPr>
        <w:t>Correções e última</w:t>
      </w:r>
      <w:r w:rsidR="00DE6D95">
        <w:rPr>
          <w:rFonts w:cs="Times New Roman"/>
          <w:bCs/>
          <w:sz w:val="24"/>
          <w:szCs w:val="24"/>
          <w:lang w:val="pt-BR"/>
        </w:rPr>
        <w:t>s</w:t>
      </w:r>
      <w:r w:rsidRPr="00761362">
        <w:rPr>
          <w:rFonts w:cs="Times New Roman"/>
          <w:bCs/>
          <w:sz w:val="24"/>
          <w:szCs w:val="24"/>
          <w:lang w:val="pt-BR"/>
        </w:rPr>
        <w:t xml:space="preserve"> leitura</w:t>
      </w:r>
      <w:r w:rsidR="00DE6D95">
        <w:rPr>
          <w:rFonts w:cs="Times New Roman"/>
          <w:bCs/>
          <w:sz w:val="24"/>
          <w:szCs w:val="24"/>
          <w:lang w:val="pt-BR"/>
        </w:rPr>
        <w:t>s do texto traduzido</w:t>
      </w:r>
      <w:r w:rsidRPr="00761362">
        <w:rPr>
          <w:rFonts w:cs="Times New Roman"/>
          <w:bCs/>
          <w:sz w:val="24"/>
          <w:szCs w:val="24"/>
          <w:lang w:val="pt-BR"/>
        </w:rPr>
        <w:t>.</w:t>
      </w:r>
    </w:p>
    <w:p w14:paraId="6E5661DE" w14:textId="0518B1A7" w:rsidR="001535F8" w:rsidRDefault="00740B1C" w:rsidP="00A96CC9">
      <w:pPr>
        <w:jc w:val="both"/>
        <w:rPr>
          <w:b/>
          <w:sz w:val="24"/>
          <w:szCs w:val="24"/>
          <w:lang w:val="pt-BR"/>
        </w:rPr>
      </w:pPr>
      <w:r>
        <w:rPr>
          <w:b/>
          <w:sz w:val="24"/>
          <w:szCs w:val="24"/>
          <w:lang w:val="pt-BR"/>
        </w:rPr>
        <w:t>5</w:t>
      </w:r>
      <w:r w:rsidR="00BA4A45">
        <w:rPr>
          <w:b/>
          <w:sz w:val="24"/>
          <w:szCs w:val="24"/>
          <w:lang w:val="pt-BR"/>
        </w:rPr>
        <w:t xml:space="preserve"> Algumas estratégias de tradução</w:t>
      </w:r>
      <w:r w:rsidR="00B27B46">
        <w:rPr>
          <w:b/>
          <w:sz w:val="24"/>
          <w:szCs w:val="24"/>
          <w:lang w:val="pt-BR"/>
        </w:rPr>
        <w:t xml:space="preserve"> aplicadas</w:t>
      </w:r>
      <w:r w:rsidR="00850085">
        <w:rPr>
          <w:b/>
          <w:sz w:val="24"/>
          <w:szCs w:val="24"/>
          <w:lang w:val="pt-BR"/>
        </w:rPr>
        <w:t xml:space="preserve"> a Efésios</w:t>
      </w:r>
    </w:p>
    <w:p w14:paraId="5FD87C03" w14:textId="77777777" w:rsidR="00740B1C" w:rsidRPr="001535F8" w:rsidRDefault="00740B1C" w:rsidP="00A96CC9">
      <w:pPr>
        <w:jc w:val="both"/>
        <w:rPr>
          <w:b/>
          <w:sz w:val="24"/>
          <w:szCs w:val="24"/>
          <w:lang w:val="pt-BR"/>
        </w:rPr>
      </w:pPr>
    </w:p>
    <w:p w14:paraId="7AD916A6" w14:textId="227A331B" w:rsidR="00511D3D" w:rsidRDefault="00B27B46" w:rsidP="00A96CC9">
      <w:pPr>
        <w:jc w:val="both"/>
        <w:rPr>
          <w:sz w:val="24"/>
          <w:szCs w:val="24"/>
          <w:lang w:val="pt-BR"/>
        </w:rPr>
      </w:pPr>
      <w:r>
        <w:rPr>
          <w:sz w:val="24"/>
          <w:szCs w:val="24"/>
          <w:lang w:val="pt-BR"/>
        </w:rPr>
        <w:tab/>
        <w:t>Como a LCV tem o português quinhentista como língua de superstrato, pode-se pensar que não há dificuldades em se traduzir um texto que já possui versões em língua portuguesa. No entanto, isso não é verdade, porque nem todas as palavras que estão nas versões em português têm equivalentes diretos na LCV, o que nos faz lançar mão de estratégias de tradução para garantir a transmissão correta da mensagem do texto fonte.</w:t>
      </w:r>
    </w:p>
    <w:p w14:paraId="0F1A5E7A" w14:textId="77777777" w:rsidR="00740B1C" w:rsidRDefault="00740B1C" w:rsidP="00A96CC9">
      <w:pPr>
        <w:jc w:val="both"/>
        <w:rPr>
          <w:sz w:val="24"/>
          <w:szCs w:val="24"/>
          <w:lang w:val="pt-BR"/>
        </w:rPr>
      </w:pPr>
    </w:p>
    <w:p w14:paraId="3DCAA8E8" w14:textId="77777777" w:rsidR="00041DF3" w:rsidRDefault="00041DF3" w:rsidP="00A96CC9">
      <w:pPr>
        <w:jc w:val="both"/>
        <w:rPr>
          <w:sz w:val="24"/>
          <w:szCs w:val="24"/>
          <w:lang w:val="pt-BR"/>
        </w:rPr>
      </w:pPr>
    </w:p>
    <w:p w14:paraId="619D0AD8" w14:textId="2FCC813E" w:rsidR="002541CB" w:rsidRDefault="002541CB" w:rsidP="00A96CC9">
      <w:pPr>
        <w:jc w:val="both"/>
        <w:rPr>
          <w:b/>
          <w:sz w:val="24"/>
          <w:szCs w:val="24"/>
          <w:lang w:val="pt-BR"/>
        </w:rPr>
      </w:pPr>
      <w:r>
        <w:rPr>
          <w:b/>
          <w:sz w:val="24"/>
          <w:szCs w:val="24"/>
          <w:lang w:val="pt-BR"/>
        </w:rPr>
        <w:t xml:space="preserve">5.1 Exemplos </w:t>
      </w:r>
      <w:r w:rsidR="00224F66">
        <w:rPr>
          <w:b/>
          <w:sz w:val="24"/>
          <w:szCs w:val="24"/>
          <w:lang w:val="pt-BR"/>
        </w:rPr>
        <w:t xml:space="preserve">de estratégias </w:t>
      </w:r>
      <w:r w:rsidR="00BE63CC">
        <w:rPr>
          <w:b/>
          <w:sz w:val="24"/>
          <w:szCs w:val="24"/>
          <w:lang w:val="pt-BR"/>
        </w:rPr>
        <w:t xml:space="preserve">de tradução </w:t>
      </w:r>
      <w:r>
        <w:rPr>
          <w:b/>
          <w:sz w:val="24"/>
          <w:szCs w:val="24"/>
          <w:lang w:val="pt-BR"/>
        </w:rPr>
        <w:t>com vocábulos</w:t>
      </w:r>
      <w:r w:rsidR="00BE63CC">
        <w:rPr>
          <w:b/>
          <w:sz w:val="24"/>
          <w:szCs w:val="24"/>
          <w:lang w:val="pt-BR"/>
        </w:rPr>
        <w:t xml:space="preserve"> e expressões</w:t>
      </w:r>
    </w:p>
    <w:p w14:paraId="1F641742" w14:textId="77777777" w:rsidR="00740B1C" w:rsidRPr="002541CB" w:rsidRDefault="00740B1C" w:rsidP="00A96CC9">
      <w:pPr>
        <w:jc w:val="both"/>
        <w:rPr>
          <w:b/>
          <w:sz w:val="24"/>
          <w:szCs w:val="24"/>
          <w:lang w:val="pt-BR"/>
        </w:rPr>
      </w:pPr>
    </w:p>
    <w:p w14:paraId="7177C2D1" w14:textId="56274F24" w:rsidR="00B27B46" w:rsidRDefault="00B27B46" w:rsidP="00A96CC9">
      <w:pPr>
        <w:ind w:firstLine="720"/>
        <w:jc w:val="both"/>
        <w:rPr>
          <w:sz w:val="24"/>
          <w:szCs w:val="24"/>
          <w:lang w:val="pt-BR"/>
        </w:rPr>
      </w:pPr>
      <w:r w:rsidRPr="00B27B46">
        <w:rPr>
          <w:sz w:val="24"/>
          <w:szCs w:val="24"/>
          <w:lang w:val="pt-BR"/>
        </w:rPr>
        <w:t>Os trechos aqui comentados servem de exemplo para entender a complexidade que envolve a tradução entre línguas.</w:t>
      </w:r>
      <w:r w:rsidR="00A129CD">
        <w:rPr>
          <w:sz w:val="24"/>
          <w:szCs w:val="24"/>
          <w:lang w:val="pt-BR"/>
        </w:rPr>
        <w:t xml:space="preserve"> Todos eles foram retirados da tradução da </w:t>
      </w:r>
      <w:r w:rsidR="00A129CD">
        <w:rPr>
          <w:i/>
          <w:sz w:val="24"/>
          <w:szCs w:val="24"/>
          <w:lang w:val="pt-BR"/>
        </w:rPr>
        <w:t>Carta de Paulo aos Efésios</w:t>
      </w:r>
      <w:r w:rsidR="00AB1896">
        <w:rPr>
          <w:sz w:val="24"/>
          <w:szCs w:val="24"/>
          <w:lang w:val="pt-BR"/>
        </w:rPr>
        <w:t xml:space="preserve"> para a LCV</w:t>
      </w:r>
      <w:r w:rsidR="00A129CD">
        <w:rPr>
          <w:sz w:val="24"/>
          <w:szCs w:val="24"/>
          <w:lang w:val="pt-BR"/>
        </w:rPr>
        <w:t xml:space="preserve">, </w:t>
      </w:r>
      <w:r w:rsidR="00AB1896">
        <w:rPr>
          <w:sz w:val="24"/>
          <w:szCs w:val="24"/>
          <w:lang w:val="pt-BR"/>
        </w:rPr>
        <w:t>que faz parte d</w:t>
      </w:r>
      <w:r w:rsidR="00A129CD">
        <w:rPr>
          <w:sz w:val="24"/>
          <w:szCs w:val="24"/>
          <w:lang w:val="pt-BR"/>
        </w:rPr>
        <w:t>a dissertação de mestrado de Vieira (2013).</w:t>
      </w:r>
      <w:r w:rsidRPr="00B27B46">
        <w:rPr>
          <w:sz w:val="24"/>
          <w:szCs w:val="24"/>
          <w:lang w:val="pt-BR"/>
        </w:rPr>
        <w:t xml:space="preserve"> É importante lembrar que é necessário aplicar com flexibilidade </w:t>
      </w:r>
      <w:r w:rsidR="00DE6D95">
        <w:rPr>
          <w:sz w:val="24"/>
          <w:szCs w:val="24"/>
          <w:lang w:val="pt-BR"/>
        </w:rPr>
        <w:t>as abordagens de</w:t>
      </w:r>
      <w:r w:rsidRPr="00B27B46">
        <w:rPr>
          <w:sz w:val="24"/>
          <w:szCs w:val="24"/>
          <w:lang w:val="pt-BR"/>
        </w:rPr>
        <w:t xml:space="preserve"> “equivalência formal” e “equivalência dinâmica”, pois são as estratégias para abordar a tradução que estabelecem o critério.</w:t>
      </w:r>
    </w:p>
    <w:p w14:paraId="1A79C922" w14:textId="6D70B23B" w:rsidR="00B27B46" w:rsidRDefault="002541CB" w:rsidP="00A96CC9">
      <w:pPr>
        <w:ind w:firstLine="720"/>
        <w:jc w:val="both"/>
        <w:rPr>
          <w:sz w:val="24"/>
          <w:szCs w:val="24"/>
          <w:lang w:val="pt-BR"/>
        </w:rPr>
      </w:pPr>
      <w:r>
        <w:rPr>
          <w:sz w:val="24"/>
          <w:szCs w:val="24"/>
          <w:lang w:val="pt-BR"/>
        </w:rPr>
        <w:t xml:space="preserve">Em Efésios 1:3, 20; 2:6; 3:10, Paulo usa a palavra </w:t>
      </w:r>
      <w:r w:rsidR="00042E36">
        <w:rPr>
          <w:sz w:val="24"/>
          <w:szCs w:val="24"/>
          <w:lang w:val="pt-BR"/>
        </w:rPr>
        <w:t>“</w:t>
      </w:r>
      <w:r w:rsidR="008D67AA" w:rsidRPr="008D67AA">
        <w:rPr>
          <w:i/>
          <w:sz w:val="24"/>
          <w:szCs w:val="24"/>
          <w:lang w:val="pt-BR"/>
        </w:rPr>
        <w:t>ἐπ</w:t>
      </w:r>
      <w:proofErr w:type="spellStart"/>
      <w:r w:rsidR="008D67AA" w:rsidRPr="008D67AA">
        <w:rPr>
          <w:i/>
          <w:sz w:val="24"/>
          <w:szCs w:val="24"/>
          <w:lang w:val="pt-BR"/>
        </w:rPr>
        <w:t>ουρ</w:t>
      </w:r>
      <w:proofErr w:type="spellEnd"/>
      <w:r w:rsidR="008D67AA" w:rsidRPr="008D67AA">
        <w:rPr>
          <w:i/>
          <w:sz w:val="24"/>
          <w:szCs w:val="24"/>
          <w:lang w:val="pt-BR"/>
        </w:rPr>
        <w:t>α</w:t>
      </w:r>
      <w:proofErr w:type="spellStart"/>
      <w:r w:rsidR="008D67AA" w:rsidRPr="008D67AA">
        <w:rPr>
          <w:i/>
          <w:sz w:val="24"/>
          <w:szCs w:val="24"/>
          <w:lang w:val="pt-BR"/>
        </w:rPr>
        <w:t>νίοις</w:t>
      </w:r>
      <w:proofErr w:type="spellEnd"/>
      <w:r w:rsidR="00A4378D">
        <w:rPr>
          <w:rStyle w:val="FootnoteReference"/>
          <w:i/>
          <w:sz w:val="24"/>
          <w:szCs w:val="24"/>
          <w:lang w:val="pt-BR"/>
        </w:rPr>
        <w:footnoteReference w:id="4"/>
      </w:r>
      <w:r w:rsidR="00042E36">
        <w:rPr>
          <w:sz w:val="24"/>
          <w:szCs w:val="24"/>
          <w:lang w:val="pt-BR"/>
        </w:rPr>
        <w:t xml:space="preserve">” </w:t>
      </w:r>
      <w:r>
        <w:rPr>
          <w:sz w:val="24"/>
          <w:szCs w:val="24"/>
          <w:lang w:val="pt-BR"/>
        </w:rPr>
        <w:t>t</w:t>
      </w:r>
      <w:r w:rsidR="00DE6D95">
        <w:rPr>
          <w:sz w:val="24"/>
          <w:szCs w:val="24"/>
          <w:lang w:val="pt-BR"/>
        </w:rPr>
        <w:t>raduzida para o português como ‘lugares celestiais’</w:t>
      </w:r>
      <w:r>
        <w:rPr>
          <w:sz w:val="24"/>
          <w:szCs w:val="24"/>
          <w:lang w:val="pt-BR"/>
        </w:rPr>
        <w:t>. Contudo, essa expressão não teria sentido em</w:t>
      </w:r>
      <w:r w:rsidR="00DE6D95">
        <w:rPr>
          <w:sz w:val="24"/>
          <w:szCs w:val="24"/>
          <w:lang w:val="pt-BR"/>
        </w:rPr>
        <w:t xml:space="preserve"> LCV, se traduzida literalmente. P</w:t>
      </w:r>
      <w:r>
        <w:rPr>
          <w:sz w:val="24"/>
          <w:szCs w:val="24"/>
          <w:lang w:val="pt-BR"/>
        </w:rPr>
        <w:t>or isso</w:t>
      </w:r>
      <w:r w:rsidR="00DE6D95">
        <w:rPr>
          <w:sz w:val="24"/>
          <w:szCs w:val="24"/>
          <w:lang w:val="pt-BR"/>
        </w:rPr>
        <w:t>,</w:t>
      </w:r>
      <w:r>
        <w:rPr>
          <w:sz w:val="24"/>
          <w:szCs w:val="24"/>
          <w:lang w:val="pt-BR"/>
        </w:rPr>
        <w:t xml:space="preserve"> fez-se a opção por “</w:t>
      </w:r>
      <w:proofErr w:type="spellStart"/>
      <w:r>
        <w:rPr>
          <w:sz w:val="24"/>
          <w:szCs w:val="24"/>
          <w:lang w:val="pt-BR"/>
        </w:rPr>
        <w:t>séu</w:t>
      </w:r>
      <w:proofErr w:type="spellEnd"/>
      <w:r>
        <w:rPr>
          <w:sz w:val="24"/>
          <w:szCs w:val="24"/>
          <w:lang w:val="pt-BR"/>
        </w:rPr>
        <w:t>”, que tem uma conotação mais abrangente, mas expressa sem prejuízos o mesmo sentido do texto fonte.</w:t>
      </w:r>
    </w:p>
    <w:p w14:paraId="02B1EB92" w14:textId="7EA8ECC8" w:rsidR="00CB02A4" w:rsidRDefault="00042E36" w:rsidP="00A96CC9">
      <w:pPr>
        <w:ind w:firstLine="720"/>
        <w:jc w:val="both"/>
        <w:rPr>
          <w:sz w:val="24"/>
          <w:szCs w:val="24"/>
          <w:lang w:val="pt-BR"/>
        </w:rPr>
      </w:pPr>
      <w:r>
        <w:rPr>
          <w:sz w:val="24"/>
          <w:szCs w:val="24"/>
          <w:lang w:val="pt-BR"/>
        </w:rPr>
        <w:t>Em Efésios 1:8, o autor afirma que Deus “</w:t>
      </w:r>
      <w:r w:rsidR="008D67AA" w:rsidRPr="008D67AA">
        <w:rPr>
          <w:i/>
          <w:sz w:val="24"/>
          <w:szCs w:val="24"/>
          <w:lang w:val="pt-BR"/>
        </w:rPr>
        <w:t>ἐπ</w:t>
      </w:r>
      <w:proofErr w:type="spellStart"/>
      <w:r w:rsidR="008D67AA" w:rsidRPr="008D67AA">
        <w:rPr>
          <w:i/>
          <w:sz w:val="24"/>
          <w:szCs w:val="24"/>
          <w:lang w:val="pt-BR"/>
        </w:rPr>
        <w:t>ερίσσευσεν</w:t>
      </w:r>
      <w:proofErr w:type="spellEnd"/>
      <w:r>
        <w:rPr>
          <w:sz w:val="24"/>
          <w:szCs w:val="24"/>
          <w:lang w:val="pt-BR"/>
        </w:rPr>
        <w:t xml:space="preserve">”, ou seja, </w:t>
      </w:r>
      <w:r w:rsidR="00DE6D95">
        <w:rPr>
          <w:sz w:val="24"/>
          <w:szCs w:val="24"/>
          <w:lang w:val="pt-BR"/>
        </w:rPr>
        <w:t>‘</w:t>
      </w:r>
      <w:r>
        <w:rPr>
          <w:sz w:val="24"/>
          <w:szCs w:val="24"/>
          <w:lang w:val="pt-BR"/>
        </w:rPr>
        <w:t>deu em abundância</w:t>
      </w:r>
      <w:r w:rsidR="00DE6D95">
        <w:rPr>
          <w:sz w:val="24"/>
          <w:szCs w:val="24"/>
          <w:lang w:val="pt-BR"/>
        </w:rPr>
        <w:t>’</w:t>
      </w:r>
      <w:r>
        <w:rPr>
          <w:sz w:val="24"/>
          <w:szCs w:val="24"/>
          <w:lang w:val="pt-BR"/>
        </w:rPr>
        <w:t xml:space="preserve"> </w:t>
      </w:r>
      <w:r w:rsidR="00CB02A4">
        <w:rPr>
          <w:sz w:val="24"/>
          <w:szCs w:val="24"/>
          <w:lang w:val="pt-BR"/>
        </w:rPr>
        <w:t>a ele e aos des</w:t>
      </w:r>
      <w:r w:rsidR="00DE6D95">
        <w:rPr>
          <w:sz w:val="24"/>
          <w:szCs w:val="24"/>
          <w:lang w:val="pt-BR"/>
        </w:rPr>
        <w:t>tinatários da carta a graça do próprio Deus</w:t>
      </w:r>
      <w:r w:rsidR="00CB02A4">
        <w:rPr>
          <w:sz w:val="24"/>
          <w:szCs w:val="24"/>
          <w:lang w:val="pt-BR"/>
        </w:rPr>
        <w:t>. A versão portuguesa Revista e Atualizada (ARA) traduz esse verbo pela expressão “derramou abundantemente”. Há na LCV dois verbos, como na língua portuguesa (LP) para traduzir esse verbo, a saber: “dar” (LP), “da” (LCV) e “derramar” (LP) “</w:t>
      </w:r>
      <w:proofErr w:type="spellStart"/>
      <w:r w:rsidR="00CB02A4">
        <w:rPr>
          <w:sz w:val="24"/>
          <w:szCs w:val="24"/>
          <w:lang w:val="pt-BR"/>
        </w:rPr>
        <w:t>báza</w:t>
      </w:r>
      <w:proofErr w:type="spellEnd"/>
      <w:r w:rsidR="00CB02A4">
        <w:rPr>
          <w:sz w:val="24"/>
          <w:szCs w:val="24"/>
          <w:lang w:val="pt-BR"/>
        </w:rPr>
        <w:t xml:space="preserve">” (LCV). </w:t>
      </w:r>
      <w:r w:rsidR="00BD584B">
        <w:rPr>
          <w:sz w:val="24"/>
          <w:szCs w:val="24"/>
          <w:lang w:val="pt-BR"/>
        </w:rPr>
        <w:t>Todavia, o verbo “</w:t>
      </w:r>
      <w:proofErr w:type="spellStart"/>
      <w:r w:rsidR="00BD584B">
        <w:rPr>
          <w:sz w:val="24"/>
          <w:szCs w:val="24"/>
          <w:lang w:val="pt-BR"/>
        </w:rPr>
        <w:t>báza</w:t>
      </w:r>
      <w:proofErr w:type="spellEnd"/>
      <w:r w:rsidR="00BD584B">
        <w:rPr>
          <w:sz w:val="24"/>
          <w:szCs w:val="24"/>
          <w:lang w:val="pt-BR"/>
        </w:rPr>
        <w:t>” não poderia expressar fielmente o sentido referido no texto, por isso preferimos, diferent</w:t>
      </w:r>
      <w:r w:rsidR="00E6453D">
        <w:rPr>
          <w:sz w:val="24"/>
          <w:szCs w:val="24"/>
          <w:lang w:val="pt-BR"/>
        </w:rPr>
        <w:t>emente da versão portuguesa ARA, usar o verbo “</w:t>
      </w:r>
      <w:proofErr w:type="spellStart"/>
      <w:r w:rsidR="00E6453D">
        <w:rPr>
          <w:sz w:val="24"/>
          <w:szCs w:val="24"/>
          <w:lang w:val="pt-BR"/>
        </w:rPr>
        <w:t>da-nu</w:t>
      </w:r>
      <w:proofErr w:type="spellEnd"/>
      <w:r w:rsidR="00E6453D">
        <w:rPr>
          <w:sz w:val="24"/>
          <w:szCs w:val="24"/>
          <w:lang w:val="pt-BR"/>
        </w:rPr>
        <w:t xml:space="preserve"> </w:t>
      </w:r>
      <w:proofErr w:type="spellStart"/>
      <w:r w:rsidR="00E6453D">
        <w:rPr>
          <w:sz w:val="24"/>
          <w:szCs w:val="24"/>
          <w:lang w:val="pt-BR"/>
        </w:rPr>
        <w:t>txeu</w:t>
      </w:r>
      <w:proofErr w:type="spellEnd"/>
      <w:r w:rsidR="00E6453D">
        <w:rPr>
          <w:sz w:val="24"/>
          <w:szCs w:val="24"/>
          <w:lang w:val="pt-BR"/>
        </w:rPr>
        <w:t>” (lit</w:t>
      </w:r>
      <w:r w:rsidR="0013412E">
        <w:rPr>
          <w:sz w:val="24"/>
          <w:szCs w:val="24"/>
          <w:lang w:val="pt-BR"/>
        </w:rPr>
        <w:t>.</w:t>
      </w:r>
      <w:r w:rsidR="00E6453D">
        <w:rPr>
          <w:sz w:val="24"/>
          <w:szCs w:val="24"/>
          <w:lang w:val="pt-BR"/>
        </w:rPr>
        <w:t xml:space="preserve"> ‘deu-nos muito’). </w:t>
      </w:r>
    </w:p>
    <w:p w14:paraId="505AA1D3" w14:textId="50111F9E" w:rsidR="002541CB" w:rsidRPr="00E24787" w:rsidRDefault="00E24787" w:rsidP="00A96CC9">
      <w:pPr>
        <w:ind w:firstLine="720"/>
        <w:jc w:val="both"/>
        <w:rPr>
          <w:sz w:val="24"/>
          <w:szCs w:val="24"/>
          <w:lang w:val="pt-BR"/>
        </w:rPr>
      </w:pPr>
      <w:r>
        <w:rPr>
          <w:sz w:val="24"/>
          <w:szCs w:val="24"/>
          <w:lang w:val="pt-BR"/>
        </w:rPr>
        <w:t>Em Efésios 2:2, há a expressão “</w:t>
      </w:r>
      <w:proofErr w:type="spellStart"/>
      <w:r w:rsidR="004B6E35" w:rsidRPr="004B6E35">
        <w:rPr>
          <w:i/>
          <w:sz w:val="24"/>
          <w:szCs w:val="24"/>
          <w:lang w:val="pt-BR"/>
        </w:rPr>
        <w:t>τὸν</w:t>
      </w:r>
      <w:proofErr w:type="spellEnd"/>
      <w:r w:rsidRPr="00E24787">
        <w:rPr>
          <w:i/>
          <w:sz w:val="24"/>
          <w:szCs w:val="24"/>
          <w:lang w:val="pt-BR"/>
        </w:rPr>
        <w:t xml:space="preserve"> </w:t>
      </w:r>
      <w:proofErr w:type="spellStart"/>
      <w:r w:rsidR="004B6E35" w:rsidRPr="004B6E35">
        <w:rPr>
          <w:i/>
          <w:sz w:val="24"/>
          <w:szCs w:val="24"/>
          <w:lang w:val="pt-BR"/>
        </w:rPr>
        <w:t>ἄρχοντ</w:t>
      </w:r>
      <w:proofErr w:type="spellEnd"/>
      <w:r w:rsidR="004B6E35" w:rsidRPr="004B6E35">
        <w:rPr>
          <w:i/>
          <w:sz w:val="24"/>
          <w:szCs w:val="24"/>
          <w:lang w:val="pt-BR"/>
        </w:rPr>
        <w:t>α</w:t>
      </w:r>
      <w:r w:rsidRPr="00E24787">
        <w:rPr>
          <w:i/>
          <w:sz w:val="24"/>
          <w:szCs w:val="24"/>
          <w:lang w:val="pt-BR"/>
        </w:rPr>
        <w:t xml:space="preserve"> </w:t>
      </w:r>
      <w:proofErr w:type="spellStart"/>
      <w:r w:rsidR="004B6E35" w:rsidRPr="004B6E35">
        <w:rPr>
          <w:i/>
          <w:sz w:val="24"/>
          <w:szCs w:val="24"/>
          <w:lang w:val="pt-BR"/>
        </w:rPr>
        <w:t>τῆς</w:t>
      </w:r>
      <w:proofErr w:type="spellEnd"/>
      <w:r w:rsidRPr="00E24787">
        <w:rPr>
          <w:i/>
          <w:sz w:val="24"/>
          <w:szCs w:val="24"/>
          <w:lang w:val="pt-BR"/>
        </w:rPr>
        <w:t xml:space="preserve"> </w:t>
      </w:r>
      <w:proofErr w:type="spellStart"/>
      <w:r w:rsidR="004B6E35" w:rsidRPr="004B6E35">
        <w:rPr>
          <w:i/>
          <w:sz w:val="24"/>
          <w:szCs w:val="24"/>
          <w:lang w:val="pt-BR"/>
        </w:rPr>
        <w:t>ἐξουσί</w:t>
      </w:r>
      <w:proofErr w:type="spellEnd"/>
      <w:r w:rsidR="004B6E35" w:rsidRPr="004B6E35">
        <w:rPr>
          <w:i/>
          <w:sz w:val="24"/>
          <w:szCs w:val="24"/>
          <w:lang w:val="pt-BR"/>
        </w:rPr>
        <w:t>ας</w:t>
      </w:r>
      <w:r w:rsidRPr="00E24787">
        <w:rPr>
          <w:i/>
          <w:sz w:val="24"/>
          <w:szCs w:val="24"/>
          <w:lang w:val="pt-BR"/>
        </w:rPr>
        <w:t xml:space="preserve"> </w:t>
      </w:r>
      <w:proofErr w:type="spellStart"/>
      <w:r w:rsidR="004B6E35" w:rsidRPr="004B6E35">
        <w:rPr>
          <w:i/>
          <w:sz w:val="24"/>
          <w:szCs w:val="24"/>
          <w:lang w:val="pt-BR"/>
        </w:rPr>
        <w:t>τοῦ</w:t>
      </w:r>
      <w:proofErr w:type="spellEnd"/>
      <w:r w:rsidRPr="00E24787">
        <w:rPr>
          <w:i/>
          <w:sz w:val="24"/>
          <w:szCs w:val="24"/>
          <w:lang w:val="pt-BR"/>
        </w:rPr>
        <w:t xml:space="preserve"> </w:t>
      </w:r>
      <w:proofErr w:type="spellStart"/>
      <w:r w:rsidR="004B6E35" w:rsidRPr="004B6E35">
        <w:rPr>
          <w:i/>
          <w:sz w:val="24"/>
          <w:szCs w:val="24"/>
          <w:lang w:val="pt-BR"/>
        </w:rPr>
        <w:t>ἀέρος</w:t>
      </w:r>
      <w:proofErr w:type="spellEnd"/>
      <w:r>
        <w:rPr>
          <w:sz w:val="24"/>
          <w:szCs w:val="24"/>
          <w:lang w:val="pt-BR"/>
        </w:rPr>
        <w:t xml:space="preserve">”, que na ARA foi traduzida como </w:t>
      </w:r>
      <w:r w:rsidR="00DE6D95">
        <w:rPr>
          <w:sz w:val="24"/>
          <w:szCs w:val="24"/>
          <w:lang w:val="pt-BR"/>
        </w:rPr>
        <w:t>“</w:t>
      </w:r>
      <w:r w:rsidRPr="00E24787">
        <w:rPr>
          <w:i/>
          <w:sz w:val="24"/>
          <w:szCs w:val="24"/>
          <w:lang w:val="pt-BR"/>
        </w:rPr>
        <w:t>o</w:t>
      </w:r>
      <w:r>
        <w:rPr>
          <w:sz w:val="24"/>
          <w:szCs w:val="24"/>
          <w:lang w:val="pt-BR"/>
        </w:rPr>
        <w:t xml:space="preserve"> </w:t>
      </w:r>
      <w:r>
        <w:rPr>
          <w:i/>
          <w:sz w:val="24"/>
          <w:szCs w:val="24"/>
          <w:lang w:val="pt-BR"/>
        </w:rPr>
        <w:t>príncipe da potestade do ar</w:t>
      </w:r>
      <w:r w:rsidR="00DE6D95">
        <w:rPr>
          <w:sz w:val="24"/>
          <w:szCs w:val="24"/>
          <w:lang w:val="pt-BR"/>
        </w:rPr>
        <w:t>”</w:t>
      </w:r>
      <w:r>
        <w:rPr>
          <w:sz w:val="24"/>
          <w:szCs w:val="24"/>
          <w:lang w:val="pt-BR"/>
        </w:rPr>
        <w:t>. O substantivo “</w:t>
      </w:r>
      <w:proofErr w:type="spellStart"/>
      <w:r w:rsidR="004B6E35" w:rsidRPr="004B6E35">
        <w:rPr>
          <w:i/>
          <w:sz w:val="24"/>
          <w:szCs w:val="24"/>
          <w:lang w:val="pt-BR"/>
        </w:rPr>
        <w:t>ἐξουσί</w:t>
      </w:r>
      <w:proofErr w:type="spellEnd"/>
      <w:r w:rsidR="004B6E35" w:rsidRPr="004B6E35">
        <w:rPr>
          <w:i/>
          <w:sz w:val="24"/>
          <w:szCs w:val="24"/>
          <w:lang w:val="pt-BR"/>
        </w:rPr>
        <w:t>ας</w:t>
      </w:r>
      <w:r w:rsidR="00DE6D95">
        <w:rPr>
          <w:sz w:val="24"/>
          <w:szCs w:val="24"/>
          <w:lang w:val="pt-BR"/>
        </w:rPr>
        <w:t>” significa ‘poder’ ou ‘autoridade’</w:t>
      </w:r>
      <w:r>
        <w:rPr>
          <w:sz w:val="24"/>
          <w:szCs w:val="24"/>
          <w:lang w:val="pt-BR"/>
        </w:rPr>
        <w:t>. Optamos por traduzir por “</w:t>
      </w:r>
      <w:proofErr w:type="spellStart"/>
      <w:r>
        <w:rPr>
          <w:i/>
          <w:sz w:val="24"/>
          <w:szCs w:val="24"/>
          <w:lang w:val="pt-BR"/>
        </w:rPr>
        <w:t>prinspi</w:t>
      </w:r>
      <w:proofErr w:type="spellEnd"/>
      <w:r>
        <w:rPr>
          <w:i/>
          <w:sz w:val="24"/>
          <w:szCs w:val="24"/>
          <w:lang w:val="pt-BR"/>
        </w:rPr>
        <w:t xml:space="preserve"> </w:t>
      </w:r>
      <w:proofErr w:type="spellStart"/>
      <w:r>
        <w:rPr>
          <w:i/>
          <w:sz w:val="24"/>
          <w:szCs w:val="24"/>
          <w:lang w:val="pt-BR"/>
        </w:rPr>
        <w:t>di</w:t>
      </w:r>
      <w:proofErr w:type="spellEnd"/>
      <w:r>
        <w:rPr>
          <w:i/>
          <w:sz w:val="24"/>
          <w:szCs w:val="24"/>
          <w:lang w:val="pt-BR"/>
        </w:rPr>
        <w:t xml:space="preserve"> </w:t>
      </w:r>
      <w:proofErr w:type="spellStart"/>
      <w:r>
        <w:rPr>
          <w:i/>
          <w:sz w:val="24"/>
          <w:szCs w:val="24"/>
          <w:lang w:val="pt-BR"/>
        </w:rPr>
        <w:t>otoridadi</w:t>
      </w:r>
      <w:proofErr w:type="spellEnd"/>
      <w:r>
        <w:rPr>
          <w:i/>
          <w:sz w:val="24"/>
          <w:szCs w:val="24"/>
          <w:lang w:val="pt-BR"/>
        </w:rPr>
        <w:t xml:space="preserve"> </w:t>
      </w:r>
      <w:proofErr w:type="spellStart"/>
      <w:r>
        <w:rPr>
          <w:i/>
          <w:sz w:val="24"/>
          <w:szCs w:val="24"/>
          <w:lang w:val="pt-BR"/>
        </w:rPr>
        <w:t>di</w:t>
      </w:r>
      <w:proofErr w:type="spellEnd"/>
      <w:r>
        <w:rPr>
          <w:i/>
          <w:sz w:val="24"/>
          <w:szCs w:val="24"/>
          <w:lang w:val="pt-BR"/>
        </w:rPr>
        <w:t xml:space="preserve"> ar</w:t>
      </w:r>
      <w:r>
        <w:rPr>
          <w:sz w:val="24"/>
          <w:szCs w:val="24"/>
          <w:lang w:val="pt-BR"/>
        </w:rPr>
        <w:t>” (lit</w:t>
      </w:r>
      <w:r w:rsidR="00DE6D95">
        <w:rPr>
          <w:sz w:val="24"/>
          <w:szCs w:val="24"/>
          <w:lang w:val="pt-BR"/>
        </w:rPr>
        <w:t>.</w:t>
      </w:r>
      <w:r>
        <w:rPr>
          <w:sz w:val="24"/>
          <w:szCs w:val="24"/>
          <w:lang w:val="pt-BR"/>
        </w:rPr>
        <w:t xml:space="preserve"> ‘príncipe da autoridade do ar”). A expressão em si não é comum nem na LP nem na LCV. Esse é um termo que o apóstolo Paulo usa para denominar Satanás e o próprio texto explica, através de uma constru</w:t>
      </w:r>
      <w:r w:rsidR="00DE6D95">
        <w:rPr>
          <w:sz w:val="24"/>
          <w:szCs w:val="24"/>
          <w:lang w:val="pt-BR"/>
        </w:rPr>
        <w:t>ção apositiva, que se refere a “</w:t>
      </w:r>
      <w:r w:rsidRPr="00DE6D95">
        <w:rPr>
          <w:i/>
          <w:sz w:val="24"/>
          <w:szCs w:val="24"/>
          <w:lang w:val="pt-BR"/>
        </w:rPr>
        <w:t xml:space="preserve">o </w:t>
      </w:r>
      <w:r w:rsidR="00BE63CC" w:rsidRPr="00DE6D95">
        <w:rPr>
          <w:i/>
          <w:sz w:val="24"/>
          <w:szCs w:val="24"/>
          <w:lang w:val="pt-BR"/>
        </w:rPr>
        <w:t>espírito que agora atua nos filhos da desobediência</w:t>
      </w:r>
      <w:r w:rsidR="00BE63CC">
        <w:rPr>
          <w:sz w:val="24"/>
          <w:szCs w:val="24"/>
          <w:lang w:val="pt-BR"/>
        </w:rPr>
        <w:t>” (ARA).</w:t>
      </w:r>
    </w:p>
    <w:p w14:paraId="517824DD" w14:textId="3190ADD1" w:rsidR="00E24787" w:rsidRPr="00BA4E86" w:rsidRDefault="00BE63CC" w:rsidP="00A96CC9">
      <w:pPr>
        <w:ind w:firstLine="720"/>
        <w:jc w:val="both"/>
        <w:rPr>
          <w:sz w:val="24"/>
          <w:szCs w:val="24"/>
          <w:lang w:val="pt-BR"/>
        </w:rPr>
      </w:pPr>
      <w:r>
        <w:rPr>
          <w:sz w:val="24"/>
          <w:szCs w:val="24"/>
          <w:lang w:val="pt-BR"/>
        </w:rPr>
        <w:t xml:space="preserve">Uma das expressões mais difíceis de traduzir na </w:t>
      </w:r>
      <w:r>
        <w:rPr>
          <w:i/>
          <w:sz w:val="24"/>
          <w:szCs w:val="24"/>
          <w:lang w:val="pt-BR"/>
        </w:rPr>
        <w:t xml:space="preserve">Carta de Paulo aos Efésios </w:t>
      </w:r>
      <w:r>
        <w:rPr>
          <w:sz w:val="24"/>
          <w:szCs w:val="24"/>
          <w:lang w:val="pt-BR"/>
        </w:rPr>
        <w:t>para a LCV foi a expressão</w:t>
      </w:r>
      <w:r w:rsidR="004B6E35">
        <w:rPr>
          <w:sz w:val="24"/>
          <w:szCs w:val="24"/>
          <w:lang w:val="pt-BR"/>
        </w:rPr>
        <w:t xml:space="preserve"> de </w:t>
      </w:r>
      <w:proofErr w:type="spellStart"/>
      <w:r w:rsidR="004B6E35">
        <w:rPr>
          <w:sz w:val="24"/>
          <w:szCs w:val="24"/>
          <w:lang w:val="pt-BR"/>
        </w:rPr>
        <w:t>Ef</w:t>
      </w:r>
      <w:proofErr w:type="spellEnd"/>
      <w:r w:rsidR="004B6E35">
        <w:rPr>
          <w:sz w:val="24"/>
          <w:szCs w:val="24"/>
          <w:lang w:val="pt-BR"/>
        </w:rPr>
        <w:t xml:space="preserve"> 2:</w:t>
      </w:r>
      <w:r>
        <w:rPr>
          <w:sz w:val="24"/>
          <w:szCs w:val="24"/>
          <w:lang w:val="pt-BR"/>
        </w:rPr>
        <w:t xml:space="preserve"> “</w:t>
      </w:r>
      <w:proofErr w:type="spellStart"/>
      <w:r w:rsidR="004B6E35" w:rsidRPr="004B6E35">
        <w:rPr>
          <w:i/>
          <w:sz w:val="24"/>
          <w:szCs w:val="24"/>
          <w:lang w:val="pt-BR"/>
        </w:rPr>
        <w:t>εἰς</w:t>
      </w:r>
      <w:proofErr w:type="spellEnd"/>
      <w:r w:rsidRPr="00BE63CC">
        <w:rPr>
          <w:i/>
          <w:sz w:val="24"/>
          <w:szCs w:val="24"/>
          <w:lang w:val="pt-BR"/>
        </w:rPr>
        <w:t xml:space="preserve"> </w:t>
      </w:r>
      <w:proofErr w:type="spellStart"/>
      <w:r w:rsidR="004B6E35" w:rsidRPr="004B6E35">
        <w:rPr>
          <w:i/>
          <w:sz w:val="24"/>
          <w:szCs w:val="24"/>
          <w:lang w:val="pt-BR"/>
        </w:rPr>
        <w:t>οἰκονομί</w:t>
      </w:r>
      <w:proofErr w:type="spellEnd"/>
      <w:r w:rsidR="004B6E35" w:rsidRPr="004B6E35">
        <w:rPr>
          <w:i/>
          <w:sz w:val="24"/>
          <w:szCs w:val="24"/>
          <w:lang w:val="pt-BR"/>
        </w:rPr>
        <w:t>αν</w:t>
      </w:r>
      <w:r w:rsidRPr="00BE63CC">
        <w:rPr>
          <w:i/>
          <w:sz w:val="24"/>
          <w:szCs w:val="24"/>
          <w:lang w:val="pt-BR"/>
        </w:rPr>
        <w:t xml:space="preserve"> </w:t>
      </w:r>
      <w:proofErr w:type="spellStart"/>
      <w:r w:rsidR="004B6E35" w:rsidRPr="004B6E35">
        <w:rPr>
          <w:i/>
          <w:sz w:val="24"/>
          <w:szCs w:val="24"/>
          <w:lang w:val="pt-BR"/>
        </w:rPr>
        <w:t>τοῦ</w:t>
      </w:r>
      <w:proofErr w:type="spellEnd"/>
      <w:r w:rsidRPr="00BE63CC">
        <w:rPr>
          <w:i/>
          <w:sz w:val="24"/>
          <w:szCs w:val="24"/>
          <w:lang w:val="pt-BR"/>
        </w:rPr>
        <w:t xml:space="preserve"> </w:t>
      </w:r>
      <w:r w:rsidR="004B6E35" w:rsidRPr="004B6E35">
        <w:rPr>
          <w:i/>
          <w:sz w:val="24"/>
          <w:szCs w:val="24"/>
          <w:lang w:val="pt-BR"/>
        </w:rPr>
        <w:t>π</w:t>
      </w:r>
      <w:proofErr w:type="spellStart"/>
      <w:r w:rsidR="004B6E35" w:rsidRPr="004B6E35">
        <w:rPr>
          <w:i/>
          <w:sz w:val="24"/>
          <w:szCs w:val="24"/>
          <w:lang w:val="pt-BR"/>
        </w:rPr>
        <w:t>ληρώμ</w:t>
      </w:r>
      <w:proofErr w:type="spellEnd"/>
      <w:r w:rsidR="004B6E35" w:rsidRPr="004B6E35">
        <w:rPr>
          <w:i/>
          <w:sz w:val="24"/>
          <w:szCs w:val="24"/>
          <w:lang w:val="pt-BR"/>
        </w:rPr>
        <w:t>α</w:t>
      </w:r>
      <w:proofErr w:type="spellStart"/>
      <w:r w:rsidR="004B6E35" w:rsidRPr="004B6E35">
        <w:rPr>
          <w:i/>
          <w:sz w:val="24"/>
          <w:szCs w:val="24"/>
          <w:lang w:val="pt-BR"/>
        </w:rPr>
        <w:t>τος</w:t>
      </w:r>
      <w:proofErr w:type="spellEnd"/>
      <w:r w:rsidRPr="00BE63CC">
        <w:rPr>
          <w:i/>
          <w:sz w:val="24"/>
          <w:szCs w:val="24"/>
          <w:lang w:val="pt-BR"/>
        </w:rPr>
        <w:t xml:space="preserve"> </w:t>
      </w:r>
      <w:proofErr w:type="spellStart"/>
      <w:r w:rsidR="004B6E35" w:rsidRPr="004B6E35">
        <w:rPr>
          <w:i/>
          <w:sz w:val="24"/>
          <w:szCs w:val="24"/>
          <w:lang w:val="pt-BR"/>
        </w:rPr>
        <w:t>τῶν</w:t>
      </w:r>
      <w:proofErr w:type="spellEnd"/>
      <w:r w:rsidRPr="00BE63CC">
        <w:rPr>
          <w:i/>
          <w:sz w:val="24"/>
          <w:szCs w:val="24"/>
          <w:lang w:val="pt-BR"/>
        </w:rPr>
        <w:t xml:space="preserve"> </w:t>
      </w:r>
      <w:r w:rsidR="004B6E35" w:rsidRPr="004B6E35">
        <w:rPr>
          <w:i/>
          <w:sz w:val="24"/>
          <w:szCs w:val="24"/>
          <w:lang w:val="pt-BR"/>
        </w:rPr>
        <w:t>κα</w:t>
      </w:r>
      <w:proofErr w:type="spellStart"/>
      <w:r w:rsidR="004B6E35" w:rsidRPr="004B6E35">
        <w:rPr>
          <w:i/>
          <w:sz w:val="24"/>
          <w:szCs w:val="24"/>
          <w:lang w:val="pt-BR"/>
        </w:rPr>
        <w:t>ιρῶν</w:t>
      </w:r>
      <w:proofErr w:type="spellEnd"/>
      <w:r w:rsidR="00DE6D95">
        <w:rPr>
          <w:sz w:val="24"/>
          <w:szCs w:val="24"/>
          <w:lang w:val="pt-BR"/>
        </w:rPr>
        <w:t>” (lit.</w:t>
      </w:r>
      <w:r>
        <w:rPr>
          <w:sz w:val="24"/>
          <w:szCs w:val="24"/>
          <w:lang w:val="pt-BR"/>
        </w:rPr>
        <w:t xml:space="preserve"> ‘para a dispensação da plenitude dos tempos’). Quase todos os tradutores das versões portuguesas optaram por uma tradução literal de tal sintagma. Porém, </w:t>
      </w:r>
      <w:r w:rsidR="006F05E9">
        <w:rPr>
          <w:sz w:val="24"/>
          <w:szCs w:val="24"/>
          <w:lang w:val="pt-BR"/>
        </w:rPr>
        <w:t xml:space="preserve">dificilmente essa tradução comunique alguma coisa aos leitores, o que faz com que a mensagem do texto original se perca. Para a comunicação fiel da mensagem desse trecho, é necessária uma compreensão clara do que ele significa. A palavra </w:t>
      </w:r>
      <w:r w:rsidR="00DE6D95">
        <w:rPr>
          <w:sz w:val="24"/>
          <w:szCs w:val="24"/>
          <w:lang w:val="pt-BR"/>
        </w:rPr>
        <w:t>“</w:t>
      </w:r>
      <w:r w:rsidR="006F05E9">
        <w:rPr>
          <w:i/>
          <w:sz w:val="24"/>
          <w:szCs w:val="24"/>
          <w:lang w:val="pt-BR"/>
        </w:rPr>
        <w:t>dispensação</w:t>
      </w:r>
      <w:r w:rsidR="006F05E9">
        <w:rPr>
          <w:sz w:val="24"/>
          <w:szCs w:val="24"/>
          <w:lang w:val="pt-BR"/>
        </w:rPr>
        <w:t>”</w:t>
      </w:r>
      <w:r w:rsidR="00DE6D95">
        <w:rPr>
          <w:sz w:val="24"/>
          <w:szCs w:val="24"/>
          <w:lang w:val="pt-BR"/>
        </w:rPr>
        <w:t>, no português,</w:t>
      </w:r>
      <w:r w:rsidR="006F05E9">
        <w:rPr>
          <w:sz w:val="24"/>
          <w:szCs w:val="24"/>
          <w:lang w:val="pt-BR"/>
        </w:rPr>
        <w:t xml:space="preserve"> vem do latim </w:t>
      </w:r>
      <w:proofErr w:type="spellStart"/>
      <w:r w:rsidR="006F05E9">
        <w:rPr>
          <w:i/>
          <w:sz w:val="24"/>
          <w:szCs w:val="24"/>
          <w:lang w:val="pt-BR"/>
        </w:rPr>
        <w:t>dispensatio</w:t>
      </w:r>
      <w:proofErr w:type="spellEnd"/>
      <w:r w:rsidR="006F05E9">
        <w:rPr>
          <w:i/>
          <w:sz w:val="24"/>
          <w:szCs w:val="24"/>
          <w:lang w:val="pt-BR"/>
        </w:rPr>
        <w:t xml:space="preserve"> </w:t>
      </w:r>
      <w:r w:rsidR="006F05E9">
        <w:rPr>
          <w:sz w:val="24"/>
          <w:szCs w:val="24"/>
          <w:lang w:val="pt-BR"/>
        </w:rPr>
        <w:t>e diz respeito ao ato de administrar, repartir, partilhar (DHLP 2003: 1369), e “</w:t>
      </w:r>
      <w:r w:rsidR="004B6E35" w:rsidRPr="004B6E35">
        <w:rPr>
          <w:i/>
          <w:sz w:val="24"/>
          <w:szCs w:val="24"/>
          <w:lang w:val="pt-BR"/>
        </w:rPr>
        <w:t>π</w:t>
      </w:r>
      <w:proofErr w:type="spellStart"/>
      <w:r w:rsidR="004B6E35" w:rsidRPr="004B6E35">
        <w:rPr>
          <w:i/>
          <w:sz w:val="24"/>
          <w:szCs w:val="24"/>
          <w:lang w:val="pt-BR"/>
        </w:rPr>
        <w:t>ληρώμ</w:t>
      </w:r>
      <w:proofErr w:type="spellEnd"/>
      <w:r w:rsidR="004B6E35" w:rsidRPr="004B6E35">
        <w:rPr>
          <w:i/>
          <w:sz w:val="24"/>
          <w:szCs w:val="24"/>
          <w:lang w:val="pt-BR"/>
        </w:rPr>
        <w:t>α</w:t>
      </w:r>
      <w:proofErr w:type="spellStart"/>
      <w:r w:rsidR="004B6E35" w:rsidRPr="004B6E35">
        <w:rPr>
          <w:i/>
          <w:sz w:val="24"/>
          <w:szCs w:val="24"/>
          <w:lang w:val="pt-BR"/>
        </w:rPr>
        <w:t>τος</w:t>
      </w:r>
      <w:proofErr w:type="spellEnd"/>
      <w:r w:rsidR="004B6E35" w:rsidRPr="00BE63CC">
        <w:rPr>
          <w:i/>
          <w:sz w:val="24"/>
          <w:szCs w:val="24"/>
          <w:lang w:val="pt-BR"/>
        </w:rPr>
        <w:t xml:space="preserve"> </w:t>
      </w:r>
      <w:proofErr w:type="spellStart"/>
      <w:r w:rsidR="004B6E35" w:rsidRPr="004B6E35">
        <w:rPr>
          <w:i/>
          <w:sz w:val="24"/>
          <w:szCs w:val="24"/>
          <w:lang w:val="pt-BR"/>
        </w:rPr>
        <w:t>τῶν</w:t>
      </w:r>
      <w:proofErr w:type="spellEnd"/>
      <w:r w:rsidR="004B6E35" w:rsidRPr="00BE63CC">
        <w:rPr>
          <w:i/>
          <w:sz w:val="24"/>
          <w:szCs w:val="24"/>
          <w:lang w:val="pt-BR"/>
        </w:rPr>
        <w:t xml:space="preserve"> </w:t>
      </w:r>
      <w:r w:rsidR="004B6E35" w:rsidRPr="004B6E35">
        <w:rPr>
          <w:i/>
          <w:sz w:val="24"/>
          <w:szCs w:val="24"/>
          <w:lang w:val="pt-BR"/>
        </w:rPr>
        <w:t>κα</w:t>
      </w:r>
      <w:proofErr w:type="spellStart"/>
      <w:r w:rsidR="004B6E35" w:rsidRPr="004B6E35">
        <w:rPr>
          <w:i/>
          <w:sz w:val="24"/>
          <w:szCs w:val="24"/>
          <w:lang w:val="pt-BR"/>
        </w:rPr>
        <w:t>ιρῶν</w:t>
      </w:r>
      <w:proofErr w:type="spellEnd"/>
      <w:r w:rsidR="006F05E9">
        <w:rPr>
          <w:sz w:val="24"/>
          <w:szCs w:val="24"/>
          <w:lang w:val="pt-BR"/>
        </w:rPr>
        <w:t>” (‘plenitude dos tempos’) refere-se a completude de uma época, ou seja, um período que se completou. Assim, chegamos ao seguinte sentido para esse sintagma: uma época planejada se completa. Para tal sintagma, optamos pela seguinte tradução: “</w:t>
      </w:r>
      <w:proofErr w:type="spellStart"/>
      <w:r w:rsidR="00BA4E86">
        <w:rPr>
          <w:i/>
          <w:sz w:val="24"/>
          <w:szCs w:val="24"/>
          <w:lang w:val="pt-BR"/>
        </w:rPr>
        <w:t>óki</w:t>
      </w:r>
      <w:proofErr w:type="spellEnd"/>
      <w:r w:rsidR="00BA4E86">
        <w:rPr>
          <w:i/>
          <w:sz w:val="24"/>
          <w:szCs w:val="24"/>
          <w:lang w:val="pt-BR"/>
        </w:rPr>
        <w:t xml:space="preserve"> </w:t>
      </w:r>
      <w:proofErr w:type="spellStart"/>
      <w:r w:rsidR="00BA4E86">
        <w:rPr>
          <w:i/>
          <w:sz w:val="24"/>
          <w:szCs w:val="24"/>
          <w:lang w:val="pt-BR"/>
        </w:rPr>
        <w:t>kel</w:t>
      </w:r>
      <w:proofErr w:type="spellEnd"/>
      <w:r w:rsidR="00BA4E86">
        <w:rPr>
          <w:i/>
          <w:sz w:val="24"/>
          <w:szCs w:val="24"/>
          <w:lang w:val="pt-BR"/>
        </w:rPr>
        <w:t xml:space="preserve"> </w:t>
      </w:r>
      <w:proofErr w:type="spellStart"/>
      <w:r w:rsidR="00BA4E86">
        <w:rPr>
          <w:i/>
          <w:sz w:val="24"/>
          <w:szCs w:val="24"/>
          <w:lang w:val="pt-BR"/>
        </w:rPr>
        <w:t>tenpu</w:t>
      </w:r>
      <w:proofErr w:type="spellEnd"/>
      <w:r w:rsidR="00BA4E86">
        <w:rPr>
          <w:i/>
          <w:sz w:val="24"/>
          <w:szCs w:val="24"/>
          <w:lang w:val="pt-BR"/>
        </w:rPr>
        <w:t xml:space="preserve"> </w:t>
      </w:r>
      <w:proofErr w:type="spellStart"/>
      <w:r w:rsidR="00BA4E86">
        <w:rPr>
          <w:i/>
          <w:sz w:val="24"/>
          <w:szCs w:val="24"/>
          <w:lang w:val="pt-BR"/>
        </w:rPr>
        <w:t>planiádu</w:t>
      </w:r>
      <w:proofErr w:type="spellEnd"/>
      <w:r w:rsidR="00BA4E86">
        <w:rPr>
          <w:i/>
          <w:sz w:val="24"/>
          <w:szCs w:val="24"/>
          <w:lang w:val="pt-BR"/>
        </w:rPr>
        <w:t xml:space="preserve"> </w:t>
      </w:r>
      <w:proofErr w:type="spellStart"/>
      <w:r w:rsidR="00BA4E86">
        <w:rPr>
          <w:i/>
          <w:sz w:val="24"/>
          <w:szCs w:val="24"/>
          <w:lang w:val="pt-BR"/>
        </w:rPr>
        <w:t>konple</w:t>
      </w:r>
      <w:r w:rsidR="006F05E9">
        <w:rPr>
          <w:i/>
          <w:sz w:val="24"/>
          <w:szCs w:val="24"/>
          <w:lang w:val="pt-BR"/>
        </w:rPr>
        <w:t>ta</w:t>
      </w:r>
      <w:proofErr w:type="spellEnd"/>
      <w:r w:rsidR="006F05E9">
        <w:rPr>
          <w:sz w:val="24"/>
          <w:szCs w:val="24"/>
          <w:lang w:val="pt-BR"/>
        </w:rPr>
        <w:t>” (l</w:t>
      </w:r>
      <w:r w:rsidR="0013412E">
        <w:rPr>
          <w:sz w:val="24"/>
          <w:szCs w:val="24"/>
          <w:lang w:val="pt-BR"/>
        </w:rPr>
        <w:t>i</w:t>
      </w:r>
      <w:r w:rsidR="006F05E9">
        <w:rPr>
          <w:sz w:val="24"/>
          <w:szCs w:val="24"/>
          <w:lang w:val="pt-BR"/>
        </w:rPr>
        <w:t xml:space="preserve">t. </w:t>
      </w:r>
      <w:r w:rsidR="00346E3E">
        <w:rPr>
          <w:sz w:val="24"/>
          <w:szCs w:val="24"/>
          <w:lang w:val="pt-BR"/>
        </w:rPr>
        <w:t>‘hora que aquele tempo planejado se completar’).</w:t>
      </w:r>
      <w:r w:rsidR="00DE6D95">
        <w:rPr>
          <w:sz w:val="24"/>
          <w:szCs w:val="24"/>
          <w:lang w:val="pt-BR"/>
        </w:rPr>
        <w:t xml:space="preserve"> Utilizamos, assim, a conjunção subordinativa futura “</w:t>
      </w:r>
      <w:proofErr w:type="spellStart"/>
      <w:r w:rsidR="00DE6D95">
        <w:rPr>
          <w:i/>
          <w:sz w:val="24"/>
          <w:szCs w:val="24"/>
          <w:lang w:val="pt-BR"/>
        </w:rPr>
        <w:t>óki</w:t>
      </w:r>
      <w:proofErr w:type="spellEnd"/>
      <w:r w:rsidR="00DE6D95">
        <w:rPr>
          <w:sz w:val="24"/>
          <w:szCs w:val="24"/>
          <w:lang w:val="pt-BR"/>
        </w:rPr>
        <w:t>”, o demonstrativo “</w:t>
      </w:r>
      <w:proofErr w:type="spellStart"/>
      <w:r w:rsidR="00DE6D95" w:rsidRPr="00DE6D95">
        <w:rPr>
          <w:i/>
          <w:sz w:val="24"/>
          <w:szCs w:val="24"/>
          <w:lang w:val="pt-BR"/>
        </w:rPr>
        <w:t>kel</w:t>
      </w:r>
      <w:proofErr w:type="spellEnd"/>
      <w:r w:rsidR="00DE6D95">
        <w:rPr>
          <w:sz w:val="24"/>
          <w:szCs w:val="24"/>
          <w:lang w:val="pt-BR"/>
        </w:rPr>
        <w:t>” como definidor do sintagma, “</w:t>
      </w:r>
      <w:proofErr w:type="spellStart"/>
      <w:r w:rsidR="00DE6D95">
        <w:rPr>
          <w:i/>
          <w:sz w:val="24"/>
          <w:szCs w:val="24"/>
          <w:lang w:val="pt-BR"/>
        </w:rPr>
        <w:t>tenpu</w:t>
      </w:r>
      <w:proofErr w:type="spellEnd"/>
      <w:r w:rsidR="00DE6D95">
        <w:rPr>
          <w:i/>
          <w:sz w:val="24"/>
          <w:szCs w:val="24"/>
          <w:lang w:val="pt-BR"/>
        </w:rPr>
        <w:t xml:space="preserve"> </w:t>
      </w:r>
      <w:proofErr w:type="spellStart"/>
      <w:r w:rsidR="00DE6D95">
        <w:rPr>
          <w:i/>
          <w:sz w:val="24"/>
          <w:szCs w:val="24"/>
          <w:lang w:val="pt-BR"/>
        </w:rPr>
        <w:t>planiádu</w:t>
      </w:r>
      <w:proofErr w:type="spellEnd"/>
      <w:r w:rsidR="00DE6D95">
        <w:rPr>
          <w:sz w:val="24"/>
          <w:szCs w:val="24"/>
          <w:lang w:val="pt-BR"/>
        </w:rPr>
        <w:t xml:space="preserve">” </w:t>
      </w:r>
      <w:r w:rsidR="00BA4E86">
        <w:rPr>
          <w:sz w:val="24"/>
          <w:szCs w:val="24"/>
          <w:lang w:val="pt-BR"/>
        </w:rPr>
        <w:t>para exprimir o sentido de uma administração do tempo e “</w:t>
      </w:r>
      <w:proofErr w:type="spellStart"/>
      <w:r w:rsidR="00BA4E86">
        <w:rPr>
          <w:i/>
          <w:sz w:val="24"/>
          <w:szCs w:val="24"/>
          <w:lang w:val="pt-BR"/>
        </w:rPr>
        <w:t>konpleta</w:t>
      </w:r>
      <w:proofErr w:type="spellEnd"/>
      <w:r w:rsidR="00BA4E86">
        <w:rPr>
          <w:sz w:val="24"/>
          <w:szCs w:val="24"/>
          <w:lang w:val="pt-BR"/>
        </w:rPr>
        <w:t>” para expressar a ideia de plenitude.</w:t>
      </w:r>
    </w:p>
    <w:p w14:paraId="0C8CCAB0" w14:textId="6D46C62B" w:rsidR="00850085" w:rsidRDefault="00850085" w:rsidP="00A96CC9">
      <w:pPr>
        <w:ind w:firstLine="720"/>
        <w:jc w:val="both"/>
        <w:rPr>
          <w:sz w:val="24"/>
          <w:szCs w:val="24"/>
          <w:lang w:val="pt-BR"/>
        </w:rPr>
      </w:pPr>
      <w:r>
        <w:rPr>
          <w:sz w:val="24"/>
          <w:szCs w:val="24"/>
          <w:lang w:val="pt-BR"/>
        </w:rPr>
        <w:t>A linguagem figurada traz beleza e vivacidade ao texto, mas isso só acontece quando a figura utilizada pode realmente comunicar a mensagem pretendida. Em Efésios 3:8, não pudemos usar esse recurso, pois o sentido extraído pelos leitores cabo-verdianos seria o literal. Neste trecho, o autor diz que ele é “</w:t>
      </w:r>
      <w:proofErr w:type="spellStart"/>
      <w:r w:rsidR="004B6E35" w:rsidRPr="004B6E35">
        <w:rPr>
          <w:i/>
          <w:sz w:val="24"/>
          <w:szCs w:val="24"/>
          <w:lang w:val="pt-BR"/>
        </w:rPr>
        <w:t>τῷ</w:t>
      </w:r>
      <w:proofErr w:type="spellEnd"/>
      <w:r w:rsidRPr="00850085">
        <w:rPr>
          <w:i/>
          <w:sz w:val="24"/>
          <w:szCs w:val="24"/>
          <w:lang w:val="pt-BR"/>
        </w:rPr>
        <w:t xml:space="preserve"> </w:t>
      </w:r>
      <w:proofErr w:type="spellStart"/>
      <w:r w:rsidR="004B6E35" w:rsidRPr="004B6E35">
        <w:rPr>
          <w:i/>
          <w:sz w:val="24"/>
          <w:szCs w:val="24"/>
          <w:lang w:val="pt-BR"/>
        </w:rPr>
        <w:t>ἐλ</w:t>
      </w:r>
      <w:proofErr w:type="spellEnd"/>
      <w:r w:rsidR="004B6E35" w:rsidRPr="004B6E35">
        <w:rPr>
          <w:i/>
          <w:sz w:val="24"/>
          <w:szCs w:val="24"/>
          <w:lang w:val="pt-BR"/>
        </w:rPr>
        <w:t>α</w:t>
      </w:r>
      <w:proofErr w:type="spellStart"/>
      <w:r w:rsidR="004B6E35" w:rsidRPr="004B6E35">
        <w:rPr>
          <w:i/>
          <w:sz w:val="24"/>
          <w:szCs w:val="24"/>
          <w:lang w:val="pt-BR"/>
        </w:rPr>
        <w:t>χιστοτέρῳ</w:t>
      </w:r>
      <w:proofErr w:type="spellEnd"/>
      <w:r w:rsidRPr="00850085">
        <w:rPr>
          <w:i/>
          <w:sz w:val="24"/>
          <w:szCs w:val="24"/>
          <w:lang w:val="pt-BR"/>
        </w:rPr>
        <w:t xml:space="preserve"> </w:t>
      </w:r>
      <w:r w:rsidR="004B6E35" w:rsidRPr="004B6E35">
        <w:rPr>
          <w:i/>
          <w:sz w:val="24"/>
          <w:szCs w:val="24"/>
          <w:lang w:val="pt-BR"/>
        </w:rPr>
        <w:t>π</w:t>
      </w:r>
      <w:proofErr w:type="spellStart"/>
      <w:r w:rsidR="004B6E35" w:rsidRPr="004B6E35">
        <w:rPr>
          <w:i/>
          <w:sz w:val="24"/>
          <w:szCs w:val="24"/>
          <w:lang w:val="pt-BR"/>
        </w:rPr>
        <w:t>άντων</w:t>
      </w:r>
      <w:proofErr w:type="spellEnd"/>
      <w:r w:rsidRPr="00850085">
        <w:rPr>
          <w:i/>
          <w:sz w:val="24"/>
          <w:szCs w:val="24"/>
          <w:lang w:val="pt-BR"/>
        </w:rPr>
        <w:t xml:space="preserve"> </w:t>
      </w:r>
      <w:proofErr w:type="spellStart"/>
      <w:r w:rsidR="004B6E35" w:rsidRPr="004B6E35">
        <w:rPr>
          <w:i/>
          <w:sz w:val="24"/>
          <w:szCs w:val="24"/>
          <w:lang w:val="pt-BR"/>
        </w:rPr>
        <w:t>ἁγίων</w:t>
      </w:r>
      <w:proofErr w:type="spellEnd"/>
      <w:r>
        <w:rPr>
          <w:sz w:val="24"/>
          <w:szCs w:val="24"/>
          <w:lang w:val="pt-BR"/>
        </w:rPr>
        <w:t>” (l</w:t>
      </w:r>
      <w:r w:rsidR="00BA4E86">
        <w:rPr>
          <w:sz w:val="24"/>
          <w:szCs w:val="24"/>
          <w:lang w:val="pt-BR"/>
        </w:rPr>
        <w:t>i</w:t>
      </w:r>
      <w:r w:rsidR="004B6E35">
        <w:rPr>
          <w:sz w:val="24"/>
          <w:szCs w:val="24"/>
          <w:lang w:val="pt-BR"/>
        </w:rPr>
        <w:t>t. ‘o menor de todos</w:t>
      </w:r>
      <w:r>
        <w:rPr>
          <w:sz w:val="24"/>
          <w:szCs w:val="24"/>
          <w:lang w:val="pt-BR"/>
        </w:rPr>
        <w:t xml:space="preserve"> santos’). No entanto, ele não se referia à sua estatura, mas à sua importância. Ele humildemente coloca os outros santos numa posição superior a ele. Em LCV</w:t>
      </w:r>
      <w:r w:rsidR="00BA4E86">
        <w:rPr>
          <w:sz w:val="24"/>
          <w:szCs w:val="24"/>
          <w:lang w:val="pt-BR"/>
        </w:rPr>
        <w:t>,</w:t>
      </w:r>
      <w:r>
        <w:rPr>
          <w:sz w:val="24"/>
          <w:szCs w:val="24"/>
          <w:lang w:val="pt-BR"/>
        </w:rPr>
        <w:t xml:space="preserve"> o termo pelo qual se traduziria “</w:t>
      </w:r>
      <w:proofErr w:type="spellStart"/>
      <w:r w:rsidR="004B6E35" w:rsidRPr="004B6E35">
        <w:rPr>
          <w:i/>
          <w:sz w:val="24"/>
          <w:szCs w:val="24"/>
          <w:lang w:val="pt-BR"/>
        </w:rPr>
        <w:t>τῷ</w:t>
      </w:r>
      <w:proofErr w:type="spellEnd"/>
      <w:r w:rsidR="004B6E35" w:rsidRPr="00850085">
        <w:rPr>
          <w:i/>
          <w:sz w:val="24"/>
          <w:szCs w:val="24"/>
          <w:lang w:val="pt-BR"/>
        </w:rPr>
        <w:t xml:space="preserve"> </w:t>
      </w:r>
      <w:proofErr w:type="spellStart"/>
      <w:r w:rsidR="004B6E35" w:rsidRPr="004B6E35">
        <w:rPr>
          <w:i/>
          <w:sz w:val="24"/>
          <w:szCs w:val="24"/>
          <w:lang w:val="pt-BR"/>
        </w:rPr>
        <w:t>ἐλ</w:t>
      </w:r>
      <w:proofErr w:type="spellEnd"/>
      <w:r w:rsidR="004B6E35" w:rsidRPr="004B6E35">
        <w:rPr>
          <w:i/>
          <w:sz w:val="24"/>
          <w:szCs w:val="24"/>
          <w:lang w:val="pt-BR"/>
        </w:rPr>
        <w:t>α</w:t>
      </w:r>
      <w:proofErr w:type="spellStart"/>
      <w:r w:rsidR="004B6E35" w:rsidRPr="004B6E35">
        <w:rPr>
          <w:i/>
          <w:sz w:val="24"/>
          <w:szCs w:val="24"/>
          <w:lang w:val="pt-BR"/>
        </w:rPr>
        <w:t>χιστοτέρῳ</w:t>
      </w:r>
      <w:proofErr w:type="spellEnd"/>
      <w:r>
        <w:rPr>
          <w:sz w:val="24"/>
          <w:szCs w:val="24"/>
          <w:lang w:val="pt-BR"/>
        </w:rPr>
        <w:t>” (‘o menor’) literalmente seria “</w:t>
      </w:r>
      <w:r>
        <w:rPr>
          <w:i/>
          <w:sz w:val="24"/>
          <w:szCs w:val="24"/>
          <w:lang w:val="pt-BR"/>
        </w:rPr>
        <w:t xml:space="preserve">más </w:t>
      </w:r>
      <w:proofErr w:type="spellStart"/>
      <w:r>
        <w:rPr>
          <w:i/>
          <w:sz w:val="24"/>
          <w:szCs w:val="24"/>
          <w:lang w:val="pt-BR"/>
        </w:rPr>
        <w:t>pikinóti</w:t>
      </w:r>
      <w:proofErr w:type="spellEnd"/>
      <w:r>
        <w:rPr>
          <w:sz w:val="24"/>
          <w:szCs w:val="24"/>
          <w:lang w:val="pt-BR"/>
        </w:rPr>
        <w:t xml:space="preserve">”, mas a interpretação que se teria era apenas a literal, a saber, a referente à estatura. Por isso, decidimos por uma tradução </w:t>
      </w:r>
      <w:r>
        <w:rPr>
          <w:i/>
          <w:sz w:val="24"/>
          <w:szCs w:val="24"/>
          <w:lang w:val="pt-BR"/>
        </w:rPr>
        <w:t xml:space="preserve">ad </w:t>
      </w:r>
      <w:proofErr w:type="spellStart"/>
      <w:r>
        <w:rPr>
          <w:i/>
          <w:sz w:val="24"/>
          <w:szCs w:val="24"/>
          <w:lang w:val="pt-BR"/>
        </w:rPr>
        <w:t>sensum</w:t>
      </w:r>
      <w:proofErr w:type="spellEnd"/>
      <w:r>
        <w:rPr>
          <w:sz w:val="24"/>
          <w:szCs w:val="24"/>
          <w:lang w:val="pt-BR"/>
        </w:rPr>
        <w:t>: “</w:t>
      </w:r>
      <w:r w:rsidRPr="00111D74">
        <w:rPr>
          <w:i/>
          <w:sz w:val="24"/>
          <w:szCs w:val="24"/>
          <w:lang w:val="pt-BR"/>
        </w:rPr>
        <w:t xml:space="preserve">menus </w:t>
      </w:r>
      <w:proofErr w:type="spellStart"/>
      <w:r w:rsidRPr="00111D74">
        <w:rPr>
          <w:i/>
          <w:sz w:val="24"/>
          <w:szCs w:val="24"/>
          <w:lang w:val="pt-BR"/>
        </w:rPr>
        <w:t>inportanti</w:t>
      </w:r>
      <w:proofErr w:type="spellEnd"/>
      <w:r w:rsidRPr="00111D74">
        <w:rPr>
          <w:i/>
          <w:sz w:val="24"/>
          <w:szCs w:val="24"/>
          <w:lang w:val="pt-BR"/>
        </w:rPr>
        <w:t xml:space="preserve"> </w:t>
      </w:r>
      <w:proofErr w:type="spellStart"/>
      <w:r w:rsidRPr="00111D74">
        <w:rPr>
          <w:i/>
          <w:sz w:val="24"/>
          <w:szCs w:val="24"/>
          <w:lang w:val="pt-BR"/>
        </w:rPr>
        <w:t>di</w:t>
      </w:r>
      <w:proofErr w:type="spellEnd"/>
      <w:r w:rsidRPr="00111D74">
        <w:rPr>
          <w:i/>
          <w:sz w:val="24"/>
          <w:szCs w:val="24"/>
          <w:lang w:val="pt-BR"/>
        </w:rPr>
        <w:t xml:space="preserve"> </w:t>
      </w:r>
      <w:proofErr w:type="spellStart"/>
      <w:r w:rsidRPr="00111D74">
        <w:rPr>
          <w:i/>
          <w:sz w:val="24"/>
          <w:szCs w:val="24"/>
          <w:lang w:val="pt-BR"/>
        </w:rPr>
        <w:t>tudu</w:t>
      </w:r>
      <w:proofErr w:type="spellEnd"/>
      <w:r w:rsidRPr="00111D74">
        <w:rPr>
          <w:i/>
          <w:sz w:val="24"/>
          <w:szCs w:val="24"/>
          <w:lang w:val="pt-BR"/>
        </w:rPr>
        <w:t xml:space="preserve"> </w:t>
      </w:r>
      <w:proofErr w:type="spellStart"/>
      <w:r w:rsidRPr="00111D74">
        <w:rPr>
          <w:i/>
          <w:sz w:val="24"/>
          <w:szCs w:val="24"/>
          <w:lang w:val="pt-BR"/>
        </w:rPr>
        <w:t>santu</w:t>
      </w:r>
      <w:proofErr w:type="spellEnd"/>
      <w:r w:rsidR="00111D74">
        <w:rPr>
          <w:sz w:val="24"/>
          <w:szCs w:val="24"/>
          <w:lang w:val="pt-BR"/>
        </w:rPr>
        <w:t>”.</w:t>
      </w:r>
    </w:p>
    <w:p w14:paraId="7A8EB3F7" w14:textId="5444F7C1" w:rsidR="004B2173" w:rsidRDefault="004B2173" w:rsidP="00A96CC9">
      <w:pPr>
        <w:ind w:firstLine="720"/>
        <w:jc w:val="both"/>
        <w:rPr>
          <w:sz w:val="24"/>
          <w:szCs w:val="24"/>
          <w:lang w:val="pt-BR"/>
        </w:rPr>
      </w:pPr>
      <w:r>
        <w:rPr>
          <w:sz w:val="24"/>
          <w:szCs w:val="24"/>
          <w:lang w:val="pt-BR"/>
        </w:rPr>
        <w:t>Paulo, habitualmente, em seus escritos, usa a figura de uma construção para se referir à igreja. Em Efésios 2:20-22, el</w:t>
      </w:r>
      <w:r w:rsidR="007B2E98">
        <w:rPr>
          <w:sz w:val="24"/>
          <w:szCs w:val="24"/>
          <w:lang w:val="pt-BR"/>
        </w:rPr>
        <w:t>e afirma que os cristãos de Éfeso</w:t>
      </w:r>
      <w:r>
        <w:rPr>
          <w:sz w:val="24"/>
          <w:szCs w:val="24"/>
          <w:lang w:val="pt-BR"/>
        </w:rPr>
        <w:t xml:space="preserve"> “</w:t>
      </w:r>
      <w:r w:rsidR="007C4708" w:rsidRPr="007C4708">
        <w:rPr>
          <w:i/>
          <w:sz w:val="24"/>
          <w:szCs w:val="24"/>
          <w:lang w:val="pt-BR"/>
        </w:rPr>
        <w:t>ἐπ</w:t>
      </w:r>
      <w:proofErr w:type="spellStart"/>
      <w:r w:rsidR="007C4708" w:rsidRPr="007C4708">
        <w:rPr>
          <w:i/>
          <w:sz w:val="24"/>
          <w:szCs w:val="24"/>
          <w:lang w:val="pt-BR"/>
        </w:rPr>
        <w:t>οικοδομηθέντες</w:t>
      </w:r>
      <w:proofErr w:type="spellEnd"/>
      <w:r w:rsidRPr="004B2173">
        <w:rPr>
          <w:i/>
          <w:sz w:val="24"/>
          <w:szCs w:val="24"/>
          <w:lang w:val="pt-BR"/>
        </w:rPr>
        <w:t xml:space="preserve"> </w:t>
      </w:r>
      <w:r w:rsidR="007C4708" w:rsidRPr="007C4708">
        <w:rPr>
          <w:i/>
          <w:sz w:val="24"/>
          <w:szCs w:val="24"/>
          <w:lang w:val="pt-BR"/>
        </w:rPr>
        <w:t>ἐπὶ</w:t>
      </w:r>
      <w:r w:rsidRPr="004B2173">
        <w:rPr>
          <w:i/>
          <w:sz w:val="24"/>
          <w:szCs w:val="24"/>
          <w:lang w:val="pt-BR"/>
        </w:rPr>
        <w:t xml:space="preserve"> </w:t>
      </w:r>
      <w:proofErr w:type="spellStart"/>
      <w:r w:rsidR="007C4708" w:rsidRPr="007C4708">
        <w:rPr>
          <w:i/>
          <w:sz w:val="24"/>
          <w:szCs w:val="24"/>
          <w:lang w:val="pt-BR"/>
        </w:rPr>
        <w:t>τῷ</w:t>
      </w:r>
      <w:proofErr w:type="spellEnd"/>
      <w:r w:rsidRPr="004B2173">
        <w:rPr>
          <w:i/>
          <w:sz w:val="24"/>
          <w:szCs w:val="24"/>
          <w:lang w:val="pt-BR"/>
        </w:rPr>
        <w:t xml:space="preserve"> </w:t>
      </w:r>
      <w:proofErr w:type="spellStart"/>
      <w:r w:rsidR="007C4708" w:rsidRPr="007C4708">
        <w:rPr>
          <w:i/>
          <w:sz w:val="24"/>
          <w:szCs w:val="24"/>
          <w:lang w:val="pt-BR"/>
        </w:rPr>
        <w:t>θεμελίῳ</w:t>
      </w:r>
      <w:proofErr w:type="spellEnd"/>
      <w:r w:rsidRPr="004B2173">
        <w:rPr>
          <w:i/>
          <w:sz w:val="24"/>
          <w:szCs w:val="24"/>
          <w:lang w:val="pt-BR"/>
        </w:rPr>
        <w:t xml:space="preserve"> </w:t>
      </w:r>
      <w:proofErr w:type="spellStart"/>
      <w:r w:rsidR="007C4708" w:rsidRPr="007C4708">
        <w:rPr>
          <w:i/>
          <w:sz w:val="24"/>
          <w:szCs w:val="24"/>
          <w:lang w:val="pt-BR"/>
        </w:rPr>
        <w:t>τῶν</w:t>
      </w:r>
      <w:proofErr w:type="spellEnd"/>
      <w:r w:rsidRPr="004B2173">
        <w:rPr>
          <w:i/>
          <w:sz w:val="24"/>
          <w:szCs w:val="24"/>
          <w:lang w:val="pt-BR"/>
        </w:rPr>
        <w:t xml:space="preserve"> </w:t>
      </w:r>
      <w:r w:rsidR="007C4708" w:rsidRPr="007C4708">
        <w:rPr>
          <w:i/>
          <w:sz w:val="24"/>
          <w:szCs w:val="24"/>
          <w:lang w:val="pt-BR"/>
        </w:rPr>
        <w:t>ἀπ</w:t>
      </w:r>
      <w:proofErr w:type="spellStart"/>
      <w:r w:rsidR="007C4708" w:rsidRPr="007C4708">
        <w:rPr>
          <w:i/>
          <w:sz w:val="24"/>
          <w:szCs w:val="24"/>
          <w:lang w:val="pt-BR"/>
        </w:rPr>
        <w:t>οστόλων</w:t>
      </w:r>
      <w:proofErr w:type="spellEnd"/>
      <w:r w:rsidRPr="004B2173">
        <w:rPr>
          <w:i/>
          <w:sz w:val="24"/>
          <w:szCs w:val="24"/>
          <w:lang w:val="pt-BR"/>
        </w:rPr>
        <w:t xml:space="preserve"> </w:t>
      </w:r>
      <w:r w:rsidR="007C4708" w:rsidRPr="007C4708">
        <w:rPr>
          <w:i/>
          <w:sz w:val="24"/>
          <w:szCs w:val="24"/>
          <w:lang w:val="pt-BR"/>
        </w:rPr>
        <w:t>καὶ</w:t>
      </w:r>
      <w:r w:rsidRPr="004B2173">
        <w:rPr>
          <w:i/>
          <w:sz w:val="24"/>
          <w:szCs w:val="24"/>
          <w:lang w:val="pt-BR"/>
        </w:rPr>
        <w:t xml:space="preserve"> </w:t>
      </w:r>
      <w:r w:rsidR="007C4708" w:rsidRPr="007C4708">
        <w:rPr>
          <w:i/>
          <w:sz w:val="24"/>
          <w:szCs w:val="24"/>
          <w:lang w:val="pt-BR"/>
        </w:rPr>
        <w:t>π</w:t>
      </w:r>
      <w:proofErr w:type="spellStart"/>
      <w:r w:rsidR="007C4708" w:rsidRPr="007C4708">
        <w:rPr>
          <w:i/>
          <w:sz w:val="24"/>
          <w:szCs w:val="24"/>
          <w:lang w:val="pt-BR"/>
        </w:rPr>
        <w:t>ροφητῶν</w:t>
      </w:r>
      <w:proofErr w:type="spellEnd"/>
      <w:r>
        <w:rPr>
          <w:sz w:val="24"/>
          <w:szCs w:val="24"/>
          <w:lang w:val="pt-BR"/>
        </w:rPr>
        <w:t xml:space="preserve">” (lit. ‘tendo sido edificados sobre o fundamento dos </w:t>
      </w:r>
      <w:r w:rsidR="00880AF1">
        <w:rPr>
          <w:sz w:val="24"/>
          <w:szCs w:val="24"/>
          <w:lang w:val="pt-BR"/>
        </w:rPr>
        <w:t>apóstolos e profetas’), afirma também que Jesus é “</w:t>
      </w:r>
      <w:proofErr w:type="spellStart"/>
      <w:r w:rsidR="007C4708" w:rsidRPr="007C4708">
        <w:rPr>
          <w:i/>
          <w:sz w:val="24"/>
          <w:szCs w:val="24"/>
          <w:lang w:val="pt-BR"/>
        </w:rPr>
        <w:t>ὄντος</w:t>
      </w:r>
      <w:proofErr w:type="spellEnd"/>
      <w:r w:rsidR="00880AF1" w:rsidRPr="00880AF1">
        <w:rPr>
          <w:i/>
          <w:sz w:val="24"/>
          <w:szCs w:val="24"/>
          <w:lang w:val="pt-BR"/>
        </w:rPr>
        <w:t xml:space="preserve"> </w:t>
      </w:r>
      <w:proofErr w:type="spellStart"/>
      <w:r w:rsidR="007C4708" w:rsidRPr="007C4708">
        <w:rPr>
          <w:i/>
          <w:sz w:val="24"/>
          <w:szCs w:val="24"/>
          <w:lang w:val="pt-BR"/>
        </w:rPr>
        <w:t>ἀκρογωνι</w:t>
      </w:r>
      <w:proofErr w:type="spellEnd"/>
      <w:r w:rsidR="007C4708" w:rsidRPr="007C4708">
        <w:rPr>
          <w:i/>
          <w:sz w:val="24"/>
          <w:szCs w:val="24"/>
          <w:lang w:val="pt-BR"/>
        </w:rPr>
        <w:t>α</w:t>
      </w:r>
      <w:proofErr w:type="spellStart"/>
      <w:r w:rsidR="007C4708" w:rsidRPr="007C4708">
        <w:rPr>
          <w:i/>
          <w:sz w:val="24"/>
          <w:szCs w:val="24"/>
          <w:lang w:val="pt-BR"/>
        </w:rPr>
        <w:t>ίου</w:t>
      </w:r>
      <w:proofErr w:type="spellEnd"/>
      <w:r w:rsidR="00880AF1">
        <w:rPr>
          <w:sz w:val="24"/>
          <w:szCs w:val="24"/>
          <w:lang w:val="pt-BR"/>
        </w:rPr>
        <w:t xml:space="preserve">” (lit. ‘pedra angular’) dessa construção. Em 3:17, ele continua usando essa figura, </w:t>
      </w:r>
      <w:r w:rsidR="007B2E98">
        <w:rPr>
          <w:sz w:val="24"/>
          <w:szCs w:val="24"/>
          <w:lang w:val="pt-BR"/>
        </w:rPr>
        <w:t>empregando</w:t>
      </w:r>
      <w:r w:rsidR="0057599C">
        <w:rPr>
          <w:sz w:val="24"/>
          <w:szCs w:val="24"/>
          <w:lang w:val="pt-BR"/>
        </w:rPr>
        <w:t xml:space="preserve"> termos ligados semanticamente à construção civil, desejando </w:t>
      </w:r>
      <w:r w:rsidR="00880AF1">
        <w:rPr>
          <w:sz w:val="24"/>
          <w:szCs w:val="24"/>
          <w:lang w:val="pt-BR"/>
        </w:rPr>
        <w:t>que os seus leitores sejam “</w:t>
      </w:r>
      <w:proofErr w:type="spellStart"/>
      <w:r w:rsidR="007C4708" w:rsidRPr="007C4708">
        <w:rPr>
          <w:rFonts w:eastAsia="Times New Roman" w:cs="Times New Roman"/>
          <w:i/>
          <w:sz w:val="24"/>
          <w:szCs w:val="24"/>
        </w:rPr>
        <w:t>ἐν</w:t>
      </w:r>
      <w:proofErr w:type="spellEnd"/>
      <w:r w:rsidR="00E4138E" w:rsidRPr="00E4138E">
        <w:rPr>
          <w:rFonts w:eastAsia="Times New Roman" w:cs="Times New Roman"/>
          <w:i/>
          <w:sz w:val="24"/>
          <w:szCs w:val="24"/>
        </w:rPr>
        <w:t xml:space="preserve"> </w:t>
      </w:r>
      <w:proofErr w:type="spellStart"/>
      <w:r w:rsidR="007C4708" w:rsidRPr="007C4708">
        <w:rPr>
          <w:rFonts w:eastAsia="Times New Roman" w:cs="Times New Roman"/>
          <w:i/>
          <w:sz w:val="24"/>
          <w:szCs w:val="24"/>
        </w:rPr>
        <w:t>ἀγά</w:t>
      </w:r>
      <w:proofErr w:type="spellEnd"/>
      <w:r w:rsidR="007C4708" w:rsidRPr="007C4708">
        <w:rPr>
          <w:rFonts w:eastAsia="Times New Roman" w:cs="Times New Roman"/>
          <w:i/>
          <w:sz w:val="24"/>
          <w:szCs w:val="24"/>
        </w:rPr>
        <w:t>πῃ</w:t>
      </w:r>
      <w:r w:rsidR="00E4138E">
        <w:rPr>
          <w:rFonts w:eastAsia="Times New Roman" w:cs="Times New Roman"/>
        </w:rPr>
        <w:t xml:space="preserve"> </w:t>
      </w:r>
      <w:proofErr w:type="spellStart"/>
      <w:r w:rsidR="007C4708" w:rsidRPr="007C4708">
        <w:rPr>
          <w:i/>
          <w:sz w:val="24"/>
          <w:szCs w:val="24"/>
          <w:lang w:val="pt-BR"/>
        </w:rPr>
        <w:t>ἐρριζωμένοι</w:t>
      </w:r>
      <w:proofErr w:type="spellEnd"/>
      <w:r w:rsidR="007C4708">
        <w:rPr>
          <w:i/>
          <w:sz w:val="24"/>
          <w:szCs w:val="24"/>
          <w:lang w:val="pt-BR"/>
        </w:rPr>
        <w:t xml:space="preserve"> </w:t>
      </w:r>
      <w:r w:rsidR="007C4708" w:rsidRPr="007C4708">
        <w:rPr>
          <w:i/>
          <w:sz w:val="24"/>
          <w:szCs w:val="24"/>
          <w:lang w:val="pt-BR"/>
        </w:rPr>
        <w:t>καὶ</w:t>
      </w:r>
      <w:r w:rsidR="00880AF1">
        <w:rPr>
          <w:sz w:val="24"/>
          <w:szCs w:val="24"/>
          <w:lang w:val="pt-BR"/>
        </w:rPr>
        <w:t xml:space="preserve"> </w:t>
      </w:r>
      <w:proofErr w:type="spellStart"/>
      <w:r w:rsidR="007C4708" w:rsidRPr="007C4708">
        <w:rPr>
          <w:i/>
          <w:sz w:val="24"/>
          <w:szCs w:val="24"/>
          <w:lang w:val="pt-BR"/>
        </w:rPr>
        <w:t>τεθεμελιωμένοι</w:t>
      </w:r>
      <w:proofErr w:type="spellEnd"/>
      <w:r w:rsidR="00880AF1">
        <w:rPr>
          <w:sz w:val="24"/>
          <w:szCs w:val="24"/>
          <w:lang w:val="pt-BR"/>
        </w:rPr>
        <w:t>”</w:t>
      </w:r>
      <w:r w:rsidR="0057599C">
        <w:rPr>
          <w:sz w:val="24"/>
          <w:szCs w:val="24"/>
          <w:lang w:val="pt-BR"/>
        </w:rPr>
        <w:t xml:space="preserve"> (lit. ‘</w:t>
      </w:r>
      <w:r w:rsidR="00E4138E">
        <w:rPr>
          <w:sz w:val="24"/>
          <w:szCs w:val="24"/>
          <w:lang w:val="pt-BR"/>
        </w:rPr>
        <w:t xml:space="preserve">em amor arraigados </w:t>
      </w:r>
      <w:r w:rsidR="007C4708">
        <w:rPr>
          <w:sz w:val="24"/>
          <w:szCs w:val="24"/>
          <w:lang w:val="pt-BR"/>
        </w:rPr>
        <w:t xml:space="preserve">e </w:t>
      </w:r>
      <w:r w:rsidR="0057599C">
        <w:rPr>
          <w:sz w:val="24"/>
          <w:szCs w:val="24"/>
          <w:lang w:val="pt-BR"/>
        </w:rPr>
        <w:t>fundamentados’)</w:t>
      </w:r>
      <w:r w:rsidR="00E4138E">
        <w:rPr>
          <w:sz w:val="24"/>
          <w:szCs w:val="24"/>
          <w:lang w:val="pt-BR"/>
        </w:rPr>
        <w:t>. Como essa figura, além de ser muito frequente nos escritos de Paulo, é também muito comum nas culturas cristãs, optamos p</w:t>
      </w:r>
      <w:r w:rsidR="007B2E98">
        <w:rPr>
          <w:sz w:val="24"/>
          <w:szCs w:val="24"/>
          <w:lang w:val="pt-BR"/>
        </w:rPr>
        <w:t xml:space="preserve">or mantê-la, </w:t>
      </w:r>
      <w:r w:rsidR="00E4138E">
        <w:rPr>
          <w:sz w:val="24"/>
          <w:szCs w:val="24"/>
          <w:lang w:val="pt-BR"/>
        </w:rPr>
        <w:t>usando os termos “</w:t>
      </w:r>
      <w:proofErr w:type="spellStart"/>
      <w:r w:rsidR="0053430D" w:rsidRPr="0053430D">
        <w:rPr>
          <w:i/>
          <w:sz w:val="24"/>
          <w:szCs w:val="24"/>
          <w:lang w:val="pt-BR"/>
        </w:rPr>
        <w:t>xintádu</w:t>
      </w:r>
      <w:proofErr w:type="spellEnd"/>
      <w:r w:rsidR="0053430D" w:rsidRPr="0053430D">
        <w:rPr>
          <w:i/>
          <w:sz w:val="24"/>
          <w:szCs w:val="24"/>
          <w:lang w:val="pt-BR"/>
        </w:rPr>
        <w:t xml:space="preserve"> y </w:t>
      </w:r>
      <w:proofErr w:type="spellStart"/>
      <w:r w:rsidR="0053430D" w:rsidRPr="0053430D">
        <w:rPr>
          <w:i/>
          <w:sz w:val="24"/>
          <w:szCs w:val="24"/>
          <w:lang w:val="pt-BR"/>
        </w:rPr>
        <w:t>finkádu</w:t>
      </w:r>
      <w:proofErr w:type="spellEnd"/>
      <w:r w:rsidR="0053430D">
        <w:rPr>
          <w:sz w:val="24"/>
          <w:szCs w:val="24"/>
          <w:lang w:val="pt-BR"/>
        </w:rPr>
        <w:t>”</w:t>
      </w:r>
      <w:r w:rsidR="007B2E98">
        <w:rPr>
          <w:sz w:val="24"/>
          <w:szCs w:val="24"/>
          <w:lang w:val="pt-BR"/>
        </w:rPr>
        <w:t xml:space="preserve"> (lit. ‘</w:t>
      </w:r>
      <w:r w:rsidR="0013412E">
        <w:rPr>
          <w:sz w:val="24"/>
          <w:szCs w:val="24"/>
          <w:lang w:val="pt-BR"/>
        </w:rPr>
        <w:t>enraizado</w:t>
      </w:r>
      <w:r w:rsidR="007B2E98">
        <w:rPr>
          <w:sz w:val="24"/>
          <w:szCs w:val="24"/>
          <w:lang w:val="pt-BR"/>
        </w:rPr>
        <w:t xml:space="preserve"> e fincado’), que transmitem a mesma ideia de estar estavelmente seguro por estar fisicamente alicerçado em uma base sólida.</w:t>
      </w:r>
    </w:p>
    <w:p w14:paraId="22BE9DF5" w14:textId="77777777" w:rsidR="00041DF3" w:rsidRDefault="00041DF3" w:rsidP="00A96CC9">
      <w:pPr>
        <w:ind w:firstLine="720"/>
        <w:jc w:val="both"/>
        <w:rPr>
          <w:sz w:val="24"/>
          <w:szCs w:val="24"/>
          <w:lang w:val="pt-BR"/>
        </w:rPr>
      </w:pPr>
    </w:p>
    <w:p w14:paraId="5DDCF7CE" w14:textId="77777777" w:rsidR="00740B1C" w:rsidRDefault="00740B1C" w:rsidP="00A96CC9">
      <w:pPr>
        <w:ind w:firstLine="720"/>
        <w:jc w:val="both"/>
        <w:rPr>
          <w:sz w:val="24"/>
          <w:szCs w:val="24"/>
          <w:lang w:val="pt-BR"/>
        </w:rPr>
      </w:pPr>
    </w:p>
    <w:p w14:paraId="266D046D" w14:textId="2E89A3D1" w:rsidR="00850085" w:rsidRDefault="00850085" w:rsidP="00A96CC9">
      <w:pPr>
        <w:jc w:val="both"/>
        <w:rPr>
          <w:b/>
          <w:sz w:val="24"/>
          <w:szCs w:val="24"/>
          <w:lang w:val="pt-BR"/>
        </w:rPr>
      </w:pPr>
      <w:r>
        <w:rPr>
          <w:b/>
          <w:sz w:val="24"/>
          <w:szCs w:val="24"/>
          <w:lang w:val="pt-BR"/>
        </w:rPr>
        <w:t xml:space="preserve">5.2 </w:t>
      </w:r>
      <w:r w:rsidR="00276E79">
        <w:rPr>
          <w:b/>
          <w:sz w:val="24"/>
          <w:szCs w:val="24"/>
          <w:lang w:val="pt-BR"/>
        </w:rPr>
        <w:t xml:space="preserve">Exemplos de estratégias </w:t>
      </w:r>
      <w:r w:rsidR="0013412E">
        <w:rPr>
          <w:b/>
          <w:sz w:val="24"/>
          <w:szCs w:val="24"/>
          <w:lang w:val="pt-BR"/>
        </w:rPr>
        <w:t xml:space="preserve">na reformulação do conteúdo original </w:t>
      </w:r>
    </w:p>
    <w:p w14:paraId="34EC65A3" w14:textId="77777777" w:rsidR="007A42AD" w:rsidRDefault="007A42AD" w:rsidP="00A96CC9">
      <w:pPr>
        <w:jc w:val="both"/>
        <w:rPr>
          <w:b/>
          <w:sz w:val="24"/>
          <w:szCs w:val="24"/>
          <w:lang w:val="pt-BR"/>
        </w:rPr>
      </w:pPr>
    </w:p>
    <w:p w14:paraId="25172FA0" w14:textId="066220BA" w:rsidR="00B149C7" w:rsidRDefault="00C56575" w:rsidP="00A96CC9">
      <w:pPr>
        <w:jc w:val="both"/>
        <w:rPr>
          <w:sz w:val="24"/>
          <w:szCs w:val="24"/>
          <w:lang w:val="pt-BR"/>
        </w:rPr>
      </w:pPr>
      <w:r>
        <w:rPr>
          <w:sz w:val="24"/>
          <w:szCs w:val="24"/>
          <w:lang w:val="pt-BR"/>
        </w:rPr>
        <w:tab/>
        <w:t>A LCV parece se caracteriza</w:t>
      </w:r>
      <w:r w:rsidR="0013412E">
        <w:rPr>
          <w:sz w:val="24"/>
          <w:szCs w:val="24"/>
          <w:lang w:val="pt-BR"/>
        </w:rPr>
        <w:t>r</w:t>
      </w:r>
      <w:r w:rsidR="00B149C7">
        <w:rPr>
          <w:sz w:val="24"/>
          <w:szCs w:val="24"/>
          <w:lang w:val="pt-BR"/>
        </w:rPr>
        <w:t xml:space="preserve"> por utilizar </w:t>
      </w:r>
      <w:r w:rsidR="0013412E">
        <w:rPr>
          <w:sz w:val="24"/>
          <w:szCs w:val="24"/>
          <w:lang w:val="pt-BR"/>
        </w:rPr>
        <w:t xml:space="preserve">mais </w:t>
      </w:r>
      <w:r w:rsidR="00B149C7">
        <w:rPr>
          <w:sz w:val="24"/>
          <w:szCs w:val="24"/>
          <w:lang w:val="pt-BR"/>
        </w:rPr>
        <w:t>estruturas frásicas simples que complexas. As relações de subordinação e coordenação são estabelecidas pre</w:t>
      </w:r>
      <w:r w:rsidR="00276E79">
        <w:rPr>
          <w:sz w:val="24"/>
          <w:szCs w:val="24"/>
          <w:lang w:val="pt-BR"/>
        </w:rPr>
        <w:t>ferencialmente na sintaxe lógica</w:t>
      </w:r>
      <w:r w:rsidR="00B149C7">
        <w:rPr>
          <w:sz w:val="24"/>
          <w:szCs w:val="24"/>
          <w:lang w:val="pt-BR"/>
        </w:rPr>
        <w:t>, em vez da sintaxe explícita.</w:t>
      </w:r>
      <w:r w:rsidR="00EE5264">
        <w:rPr>
          <w:sz w:val="24"/>
          <w:szCs w:val="24"/>
          <w:lang w:val="pt-BR"/>
        </w:rPr>
        <w:t xml:space="preserve"> </w:t>
      </w:r>
      <w:r w:rsidR="00EE5264" w:rsidRPr="00EE5264">
        <w:rPr>
          <w:sz w:val="24"/>
          <w:szCs w:val="24"/>
          <w:lang w:val="pt-BR"/>
        </w:rPr>
        <w:t>Por isso, foi necessária a reformulação estrutural de períodos compostos para garantir a tran</w:t>
      </w:r>
      <w:r w:rsidR="00EE5264">
        <w:rPr>
          <w:sz w:val="24"/>
          <w:szCs w:val="24"/>
          <w:lang w:val="pt-BR"/>
        </w:rPr>
        <w:t>s</w:t>
      </w:r>
      <w:r w:rsidR="00EE5264" w:rsidRPr="00EE5264">
        <w:rPr>
          <w:sz w:val="24"/>
          <w:szCs w:val="24"/>
          <w:lang w:val="pt-BR"/>
        </w:rPr>
        <w:t>missão da mensagem original e a fluência do texto.</w:t>
      </w:r>
    </w:p>
    <w:p w14:paraId="7D99F04B" w14:textId="0A157669" w:rsidR="00E941E6" w:rsidRDefault="00EE5264" w:rsidP="00A96CC9">
      <w:pPr>
        <w:jc w:val="both"/>
        <w:rPr>
          <w:sz w:val="24"/>
          <w:szCs w:val="24"/>
          <w:lang w:val="pt-BR"/>
        </w:rPr>
      </w:pPr>
      <w:r>
        <w:rPr>
          <w:sz w:val="24"/>
          <w:szCs w:val="24"/>
          <w:lang w:val="pt-BR"/>
        </w:rPr>
        <w:tab/>
      </w:r>
      <w:r w:rsidR="00C56575">
        <w:rPr>
          <w:sz w:val="24"/>
          <w:szCs w:val="24"/>
          <w:lang w:val="pt-BR"/>
        </w:rPr>
        <w:t>N</w:t>
      </w:r>
      <w:r>
        <w:rPr>
          <w:sz w:val="24"/>
          <w:szCs w:val="24"/>
          <w:lang w:val="pt-BR"/>
        </w:rPr>
        <w:t xml:space="preserve">ão </w:t>
      </w:r>
      <w:r w:rsidR="00C56575">
        <w:rPr>
          <w:sz w:val="24"/>
          <w:szCs w:val="24"/>
          <w:lang w:val="pt-BR"/>
        </w:rPr>
        <w:t>há</w:t>
      </w:r>
      <w:r w:rsidR="005102F1">
        <w:rPr>
          <w:sz w:val="24"/>
          <w:szCs w:val="24"/>
          <w:lang w:val="pt-BR"/>
        </w:rPr>
        <w:t>,</w:t>
      </w:r>
      <w:r w:rsidR="00C56575">
        <w:rPr>
          <w:sz w:val="24"/>
          <w:szCs w:val="24"/>
          <w:lang w:val="pt-BR"/>
        </w:rPr>
        <w:t xml:space="preserve"> em LCV</w:t>
      </w:r>
      <w:r w:rsidR="005102F1">
        <w:rPr>
          <w:sz w:val="24"/>
          <w:szCs w:val="24"/>
          <w:lang w:val="pt-BR"/>
        </w:rPr>
        <w:t>,</w:t>
      </w:r>
      <w:r w:rsidR="00C56575">
        <w:rPr>
          <w:sz w:val="24"/>
          <w:szCs w:val="24"/>
          <w:lang w:val="pt-BR"/>
        </w:rPr>
        <w:t xml:space="preserve"> </w:t>
      </w:r>
      <w:r>
        <w:rPr>
          <w:sz w:val="24"/>
          <w:szCs w:val="24"/>
          <w:lang w:val="pt-BR"/>
        </w:rPr>
        <w:t>a forma nominal do verbo</w:t>
      </w:r>
      <w:r w:rsidR="00E941E6">
        <w:rPr>
          <w:sz w:val="24"/>
          <w:szCs w:val="24"/>
          <w:lang w:val="pt-BR"/>
        </w:rPr>
        <w:t xml:space="preserve"> que chamamos de</w:t>
      </w:r>
      <w:r>
        <w:rPr>
          <w:sz w:val="24"/>
          <w:szCs w:val="24"/>
          <w:lang w:val="pt-BR"/>
        </w:rPr>
        <w:t xml:space="preserve"> gerúndio. A noção de progressividade é denotada pela partícula</w:t>
      </w:r>
      <w:r w:rsidR="005102F1">
        <w:rPr>
          <w:sz w:val="24"/>
          <w:szCs w:val="24"/>
          <w:lang w:val="pt-BR"/>
        </w:rPr>
        <w:t xml:space="preserve"> da marcação de aspecto verbal progressivo</w:t>
      </w:r>
      <w:r>
        <w:rPr>
          <w:sz w:val="24"/>
          <w:szCs w:val="24"/>
          <w:lang w:val="pt-BR"/>
        </w:rPr>
        <w:t xml:space="preserve"> “</w:t>
      </w:r>
      <w:proofErr w:type="spellStart"/>
      <w:r>
        <w:rPr>
          <w:i/>
          <w:sz w:val="24"/>
          <w:szCs w:val="24"/>
          <w:lang w:val="pt-BR"/>
        </w:rPr>
        <w:t>sata</w:t>
      </w:r>
      <w:proofErr w:type="spellEnd"/>
      <w:r w:rsidR="005102F1">
        <w:rPr>
          <w:sz w:val="24"/>
          <w:szCs w:val="24"/>
          <w:lang w:val="pt-BR"/>
        </w:rPr>
        <w:t>”</w:t>
      </w:r>
      <w:r>
        <w:rPr>
          <w:sz w:val="24"/>
          <w:szCs w:val="24"/>
          <w:lang w:val="pt-BR"/>
        </w:rPr>
        <w:t xml:space="preserve">. Contudo, </w:t>
      </w:r>
      <w:r w:rsidR="00E941E6">
        <w:rPr>
          <w:sz w:val="24"/>
          <w:szCs w:val="24"/>
          <w:lang w:val="pt-BR"/>
        </w:rPr>
        <w:t xml:space="preserve">para </w:t>
      </w:r>
      <w:r w:rsidR="005102F1">
        <w:rPr>
          <w:sz w:val="24"/>
          <w:szCs w:val="24"/>
          <w:lang w:val="pt-BR"/>
        </w:rPr>
        <w:t xml:space="preserve">manter </w:t>
      </w:r>
      <w:r>
        <w:rPr>
          <w:sz w:val="24"/>
          <w:szCs w:val="24"/>
          <w:lang w:val="pt-BR"/>
        </w:rPr>
        <w:t>as</w:t>
      </w:r>
      <w:r w:rsidR="005102F1">
        <w:rPr>
          <w:sz w:val="24"/>
          <w:szCs w:val="24"/>
          <w:lang w:val="pt-BR"/>
        </w:rPr>
        <w:t xml:space="preserve"> estruturas de</w:t>
      </w:r>
      <w:r>
        <w:rPr>
          <w:sz w:val="24"/>
          <w:szCs w:val="24"/>
          <w:lang w:val="pt-BR"/>
        </w:rPr>
        <w:t xml:space="preserve"> orações dependentes</w:t>
      </w:r>
      <w:r w:rsidR="00E941E6">
        <w:rPr>
          <w:sz w:val="24"/>
          <w:szCs w:val="24"/>
          <w:lang w:val="pt-BR"/>
        </w:rPr>
        <w:t>,</w:t>
      </w:r>
      <w:r>
        <w:rPr>
          <w:sz w:val="24"/>
          <w:szCs w:val="24"/>
          <w:lang w:val="pt-BR"/>
        </w:rPr>
        <w:t xml:space="preserve"> não se pode usar essa marca com</w:t>
      </w:r>
      <w:r w:rsidR="00E941E6">
        <w:rPr>
          <w:sz w:val="24"/>
          <w:szCs w:val="24"/>
          <w:lang w:val="pt-BR"/>
        </w:rPr>
        <w:t>o</w:t>
      </w:r>
      <w:r>
        <w:rPr>
          <w:sz w:val="24"/>
          <w:szCs w:val="24"/>
          <w:lang w:val="pt-BR"/>
        </w:rPr>
        <w:t xml:space="preserve"> estratégia de tradução</w:t>
      </w:r>
      <w:r w:rsidR="00E941E6">
        <w:rPr>
          <w:sz w:val="24"/>
          <w:szCs w:val="24"/>
          <w:lang w:val="pt-BR"/>
        </w:rPr>
        <w:t xml:space="preserve">. </w:t>
      </w:r>
      <w:r w:rsidR="00E941E6" w:rsidRPr="00E941E6">
        <w:rPr>
          <w:sz w:val="24"/>
          <w:szCs w:val="24"/>
          <w:lang w:val="pt-BR"/>
        </w:rPr>
        <w:t>A estratégia para traduzir tais orações é torná-la uma oração independente, adequando o aspecto verbal ao do verbo da oração que originalmente era a oração principal do período.</w:t>
      </w:r>
      <w:r w:rsidR="00E941E6">
        <w:rPr>
          <w:sz w:val="24"/>
          <w:szCs w:val="24"/>
          <w:lang w:val="pt-BR"/>
        </w:rPr>
        <w:t xml:space="preserve"> Esse é o caso de Efésios 1:16; 1:20; 2:3 e 2:15, os quais foram traduzidos sucessivamente da seguinte forma</w:t>
      </w:r>
      <w:r w:rsidR="00B24D23">
        <w:rPr>
          <w:sz w:val="24"/>
          <w:szCs w:val="24"/>
          <w:lang w:val="pt-BR"/>
        </w:rPr>
        <w:t xml:space="preserve"> com retro</w:t>
      </w:r>
      <w:r w:rsidR="00C333C4">
        <w:rPr>
          <w:sz w:val="24"/>
          <w:szCs w:val="24"/>
          <w:lang w:val="pt-BR"/>
        </w:rPr>
        <w:t xml:space="preserve"> </w:t>
      </w:r>
      <w:r w:rsidR="00B24D23">
        <w:rPr>
          <w:sz w:val="24"/>
          <w:szCs w:val="24"/>
          <w:lang w:val="pt-BR"/>
        </w:rPr>
        <w:t>tradução literal para a LP, para que se perceba a estratégia de tradução empregada</w:t>
      </w:r>
      <w:r w:rsidR="005102F1">
        <w:rPr>
          <w:rStyle w:val="FootnoteReference"/>
          <w:sz w:val="24"/>
          <w:szCs w:val="24"/>
          <w:lang w:val="pt-BR"/>
        </w:rPr>
        <w:footnoteReference w:id="5"/>
      </w:r>
      <w:r w:rsidR="00E941E6">
        <w:rPr>
          <w:sz w:val="24"/>
          <w:szCs w:val="24"/>
          <w:lang w:val="pt-BR"/>
        </w:rPr>
        <w:t>:</w:t>
      </w:r>
    </w:p>
    <w:p w14:paraId="68E4BF44" w14:textId="77777777" w:rsidR="00041DF3" w:rsidRDefault="00041DF3" w:rsidP="00A96CC9">
      <w:pPr>
        <w:jc w:val="both"/>
        <w:rPr>
          <w:sz w:val="24"/>
          <w:szCs w:val="24"/>
          <w:lang w:val="pt-BR"/>
        </w:rPr>
      </w:pPr>
    </w:p>
    <w:p w14:paraId="69F8FB8D" w14:textId="56004FFC" w:rsidR="00E941E6" w:rsidRPr="00041DF3" w:rsidRDefault="00B24D23" w:rsidP="00041DF3">
      <w:pPr>
        <w:ind w:left="1418" w:right="-64"/>
        <w:jc w:val="both"/>
        <w:rPr>
          <w:rFonts w:cs="Times New Roman"/>
          <w:bCs/>
          <w:i/>
          <w:sz w:val="24"/>
          <w:szCs w:val="24"/>
          <w:lang w:val="pt-BR"/>
        </w:rPr>
      </w:pPr>
      <w:r w:rsidRPr="00041DF3">
        <w:rPr>
          <w:rFonts w:cs="Times New Roman"/>
          <w:bCs/>
          <w:sz w:val="24"/>
          <w:szCs w:val="24"/>
          <w:lang w:val="pt-BR"/>
        </w:rPr>
        <w:t>LCV</w:t>
      </w:r>
      <w:r w:rsidRPr="00041DF3">
        <w:rPr>
          <w:rFonts w:cs="Times New Roman"/>
          <w:bCs/>
          <w:i/>
          <w:sz w:val="24"/>
          <w:szCs w:val="24"/>
          <w:lang w:val="pt-BR"/>
        </w:rPr>
        <w:t xml:space="preserve"> - </w:t>
      </w:r>
      <w:r w:rsidR="00E941E6" w:rsidRPr="00041DF3">
        <w:rPr>
          <w:rFonts w:cs="Times New Roman"/>
          <w:bCs/>
          <w:i/>
          <w:sz w:val="24"/>
          <w:szCs w:val="24"/>
          <w:lang w:val="pt-BR"/>
        </w:rPr>
        <w:t xml:space="preserve">N </w:t>
      </w:r>
      <w:proofErr w:type="spellStart"/>
      <w:r w:rsidR="00E941E6" w:rsidRPr="00041DF3">
        <w:rPr>
          <w:rFonts w:cs="Times New Roman"/>
          <w:bCs/>
          <w:i/>
          <w:sz w:val="24"/>
          <w:szCs w:val="24"/>
          <w:lang w:val="pt-BR"/>
        </w:rPr>
        <w:t>ka</w:t>
      </w:r>
      <w:proofErr w:type="spellEnd"/>
      <w:r w:rsidR="00E941E6" w:rsidRPr="00041DF3">
        <w:rPr>
          <w:rFonts w:cs="Times New Roman"/>
          <w:bCs/>
          <w:i/>
          <w:sz w:val="24"/>
          <w:szCs w:val="24"/>
          <w:lang w:val="pt-BR"/>
        </w:rPr>
        <w:t xml:space="preserve"> </w:t>
      </w:r>
      <w:proofErr w:type="spellStart"/>
      <w:r w:rsidR="00E941E6" w:rsidRPr="00041DF3">
        <w:rPr>
          <w:rFonts w:cs="Times New Roman"/>
          <w:bCs/>
          <w:i/>
          <w:sz w:val="24"/>
          <w:szCs w:val="24"/>
          <w:lang w:val="pt-BR"/>
        </w:rPr>
        <w:t>ta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dexa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agradese</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Diós</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pa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nhos</w:t>
      </w:r>
      <w:proofErr w:type="spellEnd"/>
      <w:r w:rsidRPr="00041DF3">
        <w:rPr>
          <w:rFonts w:cs="Times New Roman"/>
          <w:bCs/>
          <w:i/>
          <w:sz w:val="24"/>
          <w:szCs w:val="24"/>
          <w:lang w:val="pt-BR"/>
        </w:rPr>
        <w:t>,</w:t>
      </w:r>
      <w:r w:rsidR="00E941E6" w:rsidRPr="00041DF3">
        <w:rPr>
          <w:rFonts w:cs="Times New Roman"/>
          <w:bCs/>
          <w:i/>
          <w:sz w:val="24"/>
          <w:szCs w:val="24"/>
          <w:lang w:val="pt-BR"/>
        </w:rPr>
        <w:t xml:space="preserve"> </w:t>
      </w:r>
      <w:r w:rsidR="00E941E6" w:rsidRPr="00041DF3">
        <w:rPr>
          <w:rFonts w:cs="Times New Roman"/>
          <w:bCs/>
          <w:i/>
          <w:sz w:val="24"/>
          <w:szCs w:val="24"/>
          <w:u w:val="single"/>
          <w:lang w:val="pt-BR"/>
        </w:rPr>
        <w:t xml:space="preserve">N </w:t>
      </w:r>
      <w:proofErr w:type="spellStart"/>
      <w:r w:rsidR="00E941E6" w:rsidRPr="00041DF3">
        <w:rPr>
          <w:rFonts w:cs="Times New Roman"/>
          <w:bCs/>
          <w:i/>
          <w:sz w:val="24"/>
          <w:szCs w:val="24"/>
          <w:u w:val="single"/>
          <w:lang w:val="pt-BR"/>
        </w:rPr>
        <w:t>ta</w:t>
      </w:r>
      <w:proofErr w:type="spellEnd"/>
      <w:r w:rsidR="00E941E6" w:rsidRPr="00041DF3">
        <w:rPr>
          <w:rFonts w:cs="Times New Roman"/>
          <w:bCs/>
          <w:i/>
          <w:sz w:val="24"/>
          <w:szCs w:val="24"/>
          <w:u w:val="single"/>
          <w:lang w:val="pt-BR"/>
        </w:rPr>
        <w:t xml:space="preserve"> </w:t>
      </w:r>
      <w:proofErr w:type="spellStart"/>
      <w:r w:rsidR="00E941E6" w:rsidRPr="00041DF3">
        <w:rPr>
          <w:rFonts w:cs="Times New Roman"/>
          <w:bCs/>
          <w:i/>
          <w:sz w:val="24"/>
          <w:szCs w:val="24"/>
          <w:u w:val="single"/>
          <w:lang w:val="pt-BR"/>
        </w:rPr>
        <w:t>límia</w:t>
      </w:r>
      <w:proofErr w:type="spellEnd"/>
      <w:r w:rsidR="00E941E6" w:rsidRPr="00041DF3">
        <w:rPr>
          <w:rFonts w:cs="Times New Roman"/>
          <w:bCs/>
          <w:i/>
          <w:sz w:val="24"/>
          <w:szCs w:val="24"/>
          <w:u w:val="single"/>
          <w:lang w:val="pt-BR"/>
        </w:rPr>
        <w:t xml:space="preserve"> </w:t>
      </w:r>
      <w:proofErr w:type="spellStart"/>
      <w:r w:rsidR="00E941E6" w:rsidRPr="00041DF3">
        <w:rPr>
          <w:rFonts w:cs="Times New Roman"/>
          <w:bCs/>
          <w:i/>
          <w:sz w:val="24"/>
          <w:szCs w:val="24"/>
          <w:u w:val="single"/>
          <w:lang w:val="pt-BR"/>
        </w:rPr>
        <w:t>nhos</w:t>
      </w:r>
      <w:proofErr w:type="spellEnd"/>
      <w:r w:rsidR="00E941E6" w:rsidRPr="00041DF3">
        <w:rPr>
          <w:rFonts w:cs="Times New Roman"/>
          <w:bCs/>
          <w:i/>
          <w:sz w:val="24"/>
          <w:szCs w:val="24"/>
          <w:u w:val="single"/>
          <w:lang w:val="pt-BR"/>
        </w:rPr>
        <w:t xml:space="preserve"> na </w:t>
      </w:r>
      <w:proofErr w:type="spellStart"/>
      <w:r w:rsidR="00E941E6" w:rsidRPr="00041DF3">
        <w:rPr>
          <w:rFonts w:cs="Times New Roman"/>
          <w:bCs/>
          <w:i/>
          <w:sz w:val="24"/>
          <w:szCs w:val="24"/>
          <w:u w:val="single"/>
          <w:lang w:val="pt-BR"/>
        </w:rPr>
        <w:t>nhas</w:t>
      </w:r>
      <w:proofErr w:type="spellEnd"/>
      <w:r w:rsidR="00E941E6" w:rsidRPr="00041DF3">
        <w:rPr>
          <w:rFonts w:cs="Times New Roman"/>
          <w:bCs/>
          <w:i/>
          <w:sz w:val="24"/>
          <w:szCs w:val="24"/>
          <w:u w:val="single"/>
          <w:lang w:val="pt-BR"/>
        </w:rPr>
        <w:t xml:space="preserve"> </w:t>
      </w:r>
      <w:proofErr w:type="spellStart"/>
      <w:r w:rsidR="00E941E6" w:rsidRPr="00041DF3">
        <w:rPr>
          <w:rFonts w:cs="Times New Roman"/>
          <w:bCs/>
          <w:i/>
          <w:sz w:val="24"/>
          <w:szCs w:val="24"/>
          <w:u w:val="single"/>
          <w:lang w:val="pt-BR"/>
        </w:rPr>
        <w:t>orason</w:t>
      </w:r>
      <w:proofErr w:type="spellEnd"/>
      <w:r w:rsidR="00E941E6" w:rsidRPr="00041DF3">
        <w:rPr>
          <w:rFonts w:cs="Times New Roman"/>
          <w:bCs/>
          <w:sz w:val="24"/>
          <w:szCs w:val="24"/>
          <w:lang w:val="pt-BR"/>
        </w:rPr>
        <w:t xml:space="preserve"> </w:t>
      </w:r>
      <w:r w:rsidR="00E941E6" w:rsidRPr="00041DF3">
        <w:rPr>
          <w:rFonts w:cs="Times New Roman"/>
          <w:bCs/>
          <w:i/>
          <w:sz w:val="24"/>
          <w:szCs w:val="24"/>
          <w:lang w:val="pt-BR"/>
        </w:rPr>
        <w:t>(</w:t>
      </w:r>
      <w:proofErr w:type="spellStart"/>
      <w:r w:rsidR="00E941E6" w:rsidRPr="00041DF3">
        <w:rPr>
          <w:rFonts w:cs="Times New Roman"/>
          <w:bCs/>
          <w:i/>
          <w:sz w:val="24"/>
          <w:szCs w:val="24"/>
          <w:lang w:val="pt-BR"/>
        </w:rPr>
        <w:t>Efézius</w:t>
      </w:r>
      <w:proofErr w:type="spellEnd"/>
      <w:r w:rsidR="00E941E6" w:rsidRPr="00041DF3">
        <w:rPr>
          <w:rFonts w:cs="Times New Roman"/>
          <w:bCs/>
          <w:i/>
          <w:sz w:val="24"/>
          <w:szCs w:val="24"/>
          <w:lang w:val="pt-BR"/>
        </w:rPr>
        <w:t xml:space="preserve"> 1:16)</w:t>
      </w:r>
    </w:p>
    <w:p w14:paraId="2C8F9660" w14:textId="53BACD8A" w:rsidR="00B24D23" w:rsidRPr="00041DF3" w:rsidRDefault="00B24D23" w:rsidP="00041DF3">
      <w:pPr>
        <w:ind w:left="1418" w:right="-64"/>
        <w:jc w:val="both"/>
        <w:rPr>
          <w:rFonts w:cs="Times New Roman"/>
          <w:bCs/>
          <w:sz w:val="24"/>
          <w:szCs w:val="24"/>
          <w:lang w:val="pt-BR"/>
        </w:rPr>
      </w:pPr>
      <w:r w:rsidRPr="00041DF3">
        <w:rPr>
          <w:rFonts w:cs="Times New Roman"/>
          <w:bCs/>
          <w:sz w:val="24"/>
          <w:szCs w:val="24"/>
          <w:lang w:val="pt-BR"/>
        </w:rPr>
        <w:t xml:space="preserve">LP </w:t>
      </w:r>
      <w:r w:rsidRPr="00041DF3">
        <w:rPr>
          <w:rFonts w:cs="Times New Roman"/>
          <w:bCs/>
          <w:i/>
          <w:sz w:val="24"/>
          <w:szCs w:val="24"/>
          <w:lang w:val="pt-BR"/>
        </w:rPr>
        <w:t xml:space="preserve">– </w:t>
      </w:r>
      <w:r w:rsidRPr="00041DF3">
        <w:rPr>
          <w:rFonts w:cs="Times New Roman"/>
          <w:bCs/>
          <w:sz w:val="24"/>
          <w:szCs w:val="24"/>
          <w:lang w:val="pt-BR"/>
        </w:rPr>
        <w:t xml:space="preserve">Eu não deixo de agradecer Deus por vocês, eu menciono vocês </w:t>
      </w:r>
      <w:r w:rsidR="005102F1" w:rsidRPr="00041DF3">
        <w:rPr>
          <w:rFonts w:cs="Times New Roman"/>
          <w:bCs/>
          <w:sz w:val="24"/>
          <w:szCs w:val="24"/>
          <w:lang w:val="pt-BR"/>
        </w:rPr>
        <w:t>em minhas oração</w:t>
      </w:r>
      <w:r w:rsidRPr="00041DF3">
        <w:rPr>
          <w:rFonts w:cs="Times New Roman"/>
          <w:bCs/>
          <w:sz w:val="24"/>
          <w:szCs w:val="24"/>
          <w:lang w:val="pt-BR"/>
        </w:rPr>
        <w:t>.</w:t>
      </w:r>
    </w:p>
    <w:p w14:paraId="15A46BE1" w14:textId="22248193" w:rsidR="00E941E6" w:rsidRPr="00041DF3" w:rsidRDefault="00B24D23" w:rsidP="00041DF3">
      <w:pPr>
        <w:ind w:left="1418" w:right="-64"/>
        <w:jc w:val="both"/>
        <w:rPr>
          <w:rFonts w:cs="Times New Roman"/>
          <w:bCs/>
          <w:sz w:val="24"/>
          <w:szCs w:val="24"/>
          <w:lang w:val="pt-BR"/>
        </w:rPr>
      </w:pPr>
      <w:r w:rsidRPr="00041DF3">
        <w:rPr>
          <w:rFonts w:cs="Times New Roman"/>
          <w:bCs/>
          <w:sz w:val="24"/>
          <w:szCs w:val="24"/>
          <w:lang w:val="pt-BR"/>
        </w:rPr>
        <w:t xml:space="preserve">LCV - </w:t>
      </w:r>
      <w:r w:rsidR="00E941E6" w:rsidRPr="00041DF3">
        <w:rPr>
          <w:rFonts w:cs="Times New Roman"/>
          <w:bCs/>
          <w:i/>
          <w:sz w:val="24"/>
          <w:szCs w:val="24"/>
          <w:lang w:val="pt-BR"/>
        </w:rPr>
        <w:t xml:space="preserve">Es puder E </w:t>
      </w:r>
      <w:proofErr w:type="spellStart"/>
      <w:r w:rsidRPr="00041DF3">
        <w:rPr>
          <w:rFonts w:cs="Times New Roman"/>
          <w:bCs/>
          <w:i/>
          <w:sz w:val="24"/>
          <w:szCs w:val="24"/>
          <w:lang w:val="pt-BR"/>
        </w:rPr>
        <w:t>rializa</w:t>
      </w:r>
      <w:r w:rsidR="00E941E6" w:rsidRPr="00041DF3">
        <w:rPr>
          <w:rFonts w:cs="Times New Roman"/>
          <w:bCs/>
          <w:i/>
          <w:sz w:val="24"/>
          <w:szCs w:val="24"/>
          <w:lang w:val="pt-BR"/>
        </w:rPr>
        <w:t>-l</w:t>
      </w:r>
      <w:proofErr w:type="spellEnd"/>
      <w:r w:rsidR="00E941E6" w:rsidRPr="00041DF3">
        <w:rPr>
          <w:rFonts w:cs="Times New Roman"/>
          <w:bCs/>
          <w:i/>
          <w:sz w:val="24"/>
          <w:szCs w:val="24"/>
          <w:lang w:val="pt-BR"/>
        </w:rPr>
        <w:t xml:space="preserve"> na </w:t>
      </w:r>
      <w:proofErr w:type="spellStart"/>
      <w:r w:rsidR="00E941E6" w:rsidRPr="00041DF3">
        <w:rPr>
          <w:rFonts w:cs="Times New Roman"/>
          <w:bCs/>
          <w:i/>
          <w:sz w:val="24"/>
          <w:szCs w:val="24"/>
          <w:lang w:val="pt-BR"/>
        </w:rPr>
        <w:t>Kristu</w:t>
      </w:r>
      <w:proofErr w:type="spellEnd"/>
      <w:r w:rsidR="00E941E6" w:rsidRPr="00041DF3">
        <w:rPr>
          <w:rFonts w:cs="Times New Roman"/>
          <w:bCs/>
          <w:i/>
          <w:sz w:val="24"/>
          <w:szCs w:val="24"/>
          <w:lang w:val="pt-BR"/>
        </w:rPr>
        <w:t xml:space="preserve">, </w:t>
      </w:r>
      <w:r w:rsidR="00E941E6" w:rsidRPr="00041DF3">
        <w:rPr>
          <w:rFonts w:cs="Times New Roman"/>
          <w:bCs/>
          <w:i/>
          <w:sz w:val="24"/>
          <w:szCs w:val="24"/>
          <w:u w:val="single"/>
          <w:lang w:val="pt-BR"/>
        </w:rPr>
        <w:t xml:space="preserve">E </w:t>
      </w:r>
      <w:proofErr w:type="spellStart"/>
      <w:r w:rsidR="00E941E6" w:rsidRPr="00041DF3">
        <w:rPr>
          <w:rFonts w:cs="Times New Roman"/>
          <w:bCs/>
          <w:i/>
          <w:sz w:val="24"/>
          <w:szCs w:val="24"/>
          <w:u w:val="single"/>
          <w:lang w:val="pt-BR"/>
        </w:rPr>
        <w:t>risusit</w:t>
      </w:r>
      <w:r w:rsidR="005102F1" w:rsidRPr="00041DF3">
        <w:rPr>
          <w:rFonts w:cs="Times New Roman"/>
          <w:bCs/>
          <w:i/>
          <w:sz w:val="24"/>
          <w:szCs w:val="24"/>
          <w:u w:val="single"/>
          <w:lang w:val="pt-BR"/>
        </w:rPr>
        <w:t>a</w:t>
      </w:r>
      <w:proofErr w:type="spellEnd"/>
      <w:r w:rsidR="005102F1" w:rsidRPr="00041DF3">
        <w:rPr>
          <w:rFonts w:cs="Times New Roman"/>
          <w:bCs/>
          <w:i/>
          <w:sz w:val="24"/>
          <w:szCs w:val="24"/>
          <w:u w:val="single"/>
          <w:lang w:val="pt-BR"/>
        </w:rPr>
        <w:t xml:space="preserve">-l na </w:t>
      </w:r>
      <w:proofErr w:type="spellStart"/>
      <w:r w:rsidR="005102F1" w:rsidRPr="00041DF3">
        <w:rPr>
          <w:rFonts w:cs="Times New Roman"/>
          <w:bCs/>
          <w:i/>
          <w:sz w:val="24"/>
          <w:szCs w:val="24"/>
          <w:u w:val="single"/>
          <w:lang w:val="pt-BR"/>
        </w:rPr>
        <w:t>meiu</w:t>
      </w:r>
      <w:proofErr w:type="spellEnd"/>
      <w:r w:rsidR="005102F1" w:rsidRPr="00041DF3">
        <w:rPr>
          <w:rFonts w:cs="Times New Roman"/>
          <w:bCs/>
          <w:i/>
          <w:sz w:val="24"/>
          <w:szCs w:val="24"/>
          <w:u w:val="single"/>
          <w:lang w:val="pt-BR"/>
        </w:rPr>
        <w:t xml:space="preserve"> </w:t>
      </w:r>
      <w:proofErr w:type="spellStart"/>
      <w:r w:rsidR="005102F1" w:rsidRPr="00041DF3">
        <w:rPr>
          <w:rFonts w:cs="Times New Roman"/>
          <w:bCs/>
          <w:i/>
          <w:sz w:val="24"/>
          <w:szCs w:val="24"/>
          <w:u w:val="single"/>
          <w:lang w:val="pt-BR"/>
        </w:rPr>
        <w:t>di</w:t>
      </w:r>
      <w:proofErr w:type="spellEnd"/>
      <w:r w:rsidR="005102F1" w:rsidRPr="00041DF3">
        <w:rPr>
          <w:rFonts w:cs="Times New Roman"/>
          <w:bCs/>
          <w:i/>
          <w:sz w:val="24"/>
          <w:szCs w:val="24"/>
          <w:u w:val="single"/>
          <w:lang w:val="pt-BR"/>
        </w:rPr>
        <w:t xml:space="preserve"> </w:t>
      </w:r>
      <w:proofErr w:type="spellStart"/>
      <w:r w:rsidR="005102F1" w:rsidRPr="00041DF3">
        <w:rPr>
          <w:rFonts w:cs="Times New Roman"/>
          <w:bCs/>
          <w:i/>
          <w:sz w:val="24"/>
          <w:szCs w:val="24"/>
          <w:u w:val="single"/>
          <w:lang w:val="pt-BR"/>
        </w:rPr>
        <w:t>mortu</w:t>
      </w:r>
      <w:proofErr w:type="spellEnd"/>
      <w:r w:rsidR="005102F1" w:rsidRPr="00041DF3">
        <w:rPr>
          <w:rFonts w:cs="Times New Roman"/>
          <w:bCs/>
          <w:i/>
          <w:sz w:val="24"/>
          <w:szCs w:val="24"/>
          <w:u w:val="single"/>
          <w:lang w:val="pt-BR"/>
        </w:rPr>
        <w:t xml:space="preserve"> y E </w:t>
      </w:r>
      <w:proofErr w:type="spellStart"/>
      <w:r w:rsidR="005102F1" w:rsidRPr="00041DF3">
        <w:rPr>
          <w:rFonts w:cs="Times New Roman"/>
          <w:bCs/>
          <w:i/>
          <w:sz w:val="24"/>
          <w:szCs w:val="24"/>
          <w:u w:val="single"/>
          <w:lang w:val="pt-BR"/>
        </w:rPr>
        <w:t>po-l</w:t>
      </w:r>
      <w:proofErr w:type="spellEnd"/>
      <w:r w:rsidR="005102F1" w:rsidRPr="00041DF3">
        <w:rPr>
          <w:rFonts w:cs="Times New Roman"/>
          <w:bCs/>
          <w:i/>
          <w:sz w:val="24"/>
          <w:szCs w:val="24"/>
          <w:u w:val="single"/>
          <w:lang w:val="pt-BR"/>
        </w:rPr>
        <w:t xml:space="preserve"> </w:t>
      </w:r>
      <w:proofErr w:type="spellStart"/>
      <w:r w:rsidR="005102F1" w:rsidRPr="00041DF3">
        <w:rPr>
          <w:rFonts w:cs="Times New Roman"/>
          <w:bCs/>
          <w:i/>
          <w:sz w:val="24"/>
          <w:szCs w:val="24"/>
          <w:u w:val="single"/>
          <w:lang w:val="pt-BR"/>
        </w:rPr>
        <w:t>xintá</w:t>
      </w:r>
      <w:r w:rsidR="00E941E6" w:rsidRPr="00041DF3">
        <w:rPr>
          <w:rFonts w:cs="Times New Roman"/>
          <w:bCs/>
          <w:i/>
          <w:sz w:val="24"/>
          <w:szCs w:val="24"/>
          <w:u w:val="single"/>
          <w:lang w:val="pt-BR"/>
        </w:rPr>
        <w:t>du</w:t>
      </w:r>
      <w:proofErr w:type="spellEnd"/>
      <w:r w:rsidR="00E941E6" w:rsidRPr="00041DF3">
        <w:rPr>
          <w:rFonts w:cs="Times New Roman"/>
          <w:bCs/>
          <w:i/>
          <w:sz w:val="24"/>
          <w:szCs w:val="24"/>
          <w:u w:val="single"/>
          <w:lang w:val="pt-BR"/>
        </w:rPr>
        <w:t xml:space="preserve"> na </w:t>
      </w:r>
      <w:proofErr w:type="spellStart"/>
      <w:r w:rsidR="00E941E6" w:rsidRPr="00041DF3">
        <w:rPr>
          <w:rFonts w:cs="Times New Roman"/>
          <w:bCs/>
          <w:i/>
          <w:sz w:val="24"/>
          <w:szCs w:val="24"/>
          <w:u w:val="single"/>
          <w:lang w:val="pt-BR"/>
        </w:rPr>
        <w:t>séu</w:t>
      </w:r>
      <w:proofErr w:type="spellEnd"/>
      <w:r w:rsidR="00E941E6" w:rsidRPr="00041DF3">
        <w:rPr>
          <w:rFonts w:cs="Times New Roman"/>
          <w:bCs/>
          <w:i/>
          <w:sz w:val="24"/>
          <w:szCs w:val="24"/>
          <w:u w:val="single"/>
          <w:lang w:val="pt-BR"/>
        </w:rPr>
        <w:t xml:space="preserve"> na si direta </w:t>
      </w:r>
      <w:r w:rsidR="00E941E6" w:rsidRPr="00041DF3">
        <w:rPr>
          <w:rFonts w:cs="Times New Roman"/>
          <w:bCs/>
          <w:sz w:val="24"/>
          <w:szCs w:val="24"/>
          <w:lang w:val="pt-BR"/>
        </w:rPr>
        <w:t>(</w:t>
      </w:r>
      <w:proofErr w:type="spellStart"/>
      <w:r w:rsidR="00E941E6" w:rsidRPr="00041DF3">
        <w:rPr>
          <w:rFonts w:cs="Times New Roman"/>
          <w:bCs/>
          <w:sz w:val="24"/>
          <w:szCs w:val="24"/>
          <w:lang w:val="pt-BR"/>
        </w:rPr>
        <w:t>Efézius</w:t>
      </w:r>
      <w:proofErr w:type="spellEnd"/>
      <w:r w:rsidR="00E941E6" w:rsidRPr="00041DF3">
        <w:rPr>
          <w:rFonts w:cs="Times New Roman"/>
          <w:bCs/>
          <w:sz w:val="24"/>
          <w:szCs w:val="24"/>
          <w:lang w:val="pt-BR"/>
        </w:rPr>
        <w:t xml:space="preserve"> 1:20).</w:t>
      </w:r>
    </w:p>
    <w:p w14:paraId="34E14B71" w14:textId="1F4E646A" w:rsidR="00B24D23" w:rsidRPr="00041DF3" w:rsidRDefault="00B24D23" w:rsidP="00041DF3">
      <w:pPr>
        <w:ind w:left="1418" w:right="-64"/>
        <w:jc w:val="both"/>
        <w:rPr>
          <w:rFonts w:cs="Times New Roman"/>
          <w:bCs/>
          <w:sz w:val="24"/>
          <w:szCs w:val="24"/>
          <w:lang w:val="pt-BR"/>
        </w:rPr>
      </w:pPr>
      <w:r w:rsidRPr="00041DF3">
        <w:rPr>
          <w:rFonts w:cs="Times New Roman"/>
          <w:bCs/>
          <w:sz w:val="24"/>
          <w:szCs w:val="24"/>
          <w:lang w:val="pt-BR"/>
        </w:rPr>
        <w:t>LP – Esse poder Ele realizou-o em Cristo, Ele</w:t>
      </w:r>
      <w:r w:rsidR="005102F1" w:rsidRPr="00041DF3">
        <w:rPr>
          <w:rFonts w:cs="Times New Roman"/>
          <w:bCs/>
          <w:sz w:val="24"/>
          <w:szCs w:val="24"/>
          <w:lang w:val="pt-BR"/>
        </w:rPr>
        <w:t xml:space="preserve"> o ressuscitou em meio de morto</w:t>
      </w:r>
      <w:r w:rsidRPr="00041DF3">
        <w:rPr>
          <w:rFonts w:cs="Times New Roman"/>
          <w:bCs/>
          <w:sz w:val="24"/>
          <w:szCs w:val="24"/>
          <w:lang w:val="pt-BR"/>
        </w:rPr>
        <w:t xml:space="preserve"> e Ele o pôs sentado </w:t>
      </w:r>
      <w:r w:rsidR="00276E79" w:rsidRPr="00041DF3">
        <w:rPr>
          <w:rFonts w:cs="Times New Roman"/>
          <w:bCs/>
          <w:sz w:val="24"/>
          <w:szCs w:val="24"/>
          <w:lang w:val="pt-BR"/>
        </w:rPr>
        <w:t>em céu em</w:t>
      </w:r>
      <w:r w:rsidRPr="00041DF3">
        <w:rPr>
          <w:rFonts w:cs="Times New Roman"/>
          <w:bCs/>
          <w:sz w:val="24"/>
          <w:szCs w:val="24"/>
          <w:lang w:val="pt-BR"/>
        </w:rPr>
        <w:t xml:space="preserve"> sua direita.</w:t>
      </w:r>
    </w:p>
    <w:p w14:paraId="15D41800" w14:textId="3B3D5391" w:rsidR="00B24D23" w:rsidRPr="00041DF3" w:rsidRDefault="00B24D23" w:rsidP="00041DF3">
      <w:pPr>
        <w:ind w:left="1418" w:right="-64"/>
        <w:jc w:val="both"/>
        <w:rPr>
          <w:rFonts w:cs="Times New Roman"/>
          <w:bCs/>
          <w:sz w:val="24"/>
          <w:szCs w:val="24"/>
          <w:lang w:val="pt-BR"/>
        </w:rPr>
      </w:pPr>
      <w:r w:rsidRPr="00041DF3">
        <w:rPr>
          <w:rFonts w:cs="Times New Roman"/>
          <w:bCs/>
          <w:sz w:val="24"/>
          <w:szCs w:val="24"/>
          <w:lang w:val="pt-BR"/>
        </w:rPr>
        <w:t xml:space="preserve">LCV - </w:t>
      </w:r>
      <w:proofErr w:type="spellStart"/>
      <w:r w:rsidRPr="00041DF3">
        <w:rPr>
          <w:rFonts w:cs="Times New Roman"/>
          <w:bCs/>
          <w:i/>
          <w:sz w:val="24"/>
          <w:szCs w:val="24"/>
          <w:lang w:val="pt-BR"/>
        </w:rPr>
        <w:t>Antis</w:t>
      </w:r>
      <w:proofErr w:type="spellEnd"/>
      <w:r w:rsidRPr="00041DF3">
        <w:rPr>
          <w:rFonts w:cs="Times New Roman"/>
          <w:bCs/>
          <w:i/>
          <w:sz w:val="24"/>
          <w:szCs w:val="24"/>
          <w:lang w:val="pt-BR"/>
        </w:rPr>
        <w:t xml:space="preserve">, nos </w:t>
      </w:r>
      <w:proofErr w:type="spellStart"/>
      <w:r w:rsidRPr="00041DF3">
        <w:rPr>
          <w:rFonts w:cs="Times New Roman"/>
          <w:bCs/>
          <w:i/>
          <w:sz w:val="24"/>
          <w:szCs w:val="24"/>
          <w:lang w:val="pt-BR"/>
        </w:rPr>
        <w:t>tudu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tanbé</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ta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viveba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entri</w:t>
      </w:r>
      <w:proofErr w:type="spellEnd"/>
      <w:r w:rsidRPr="00041DF3">
        <w:rPr>
          <w:rFonts w:cs="Times New Roman"/>
          <w:bCs/>
          <w:i/>
          <w:sz w:val="24"/>
          <w:szCs w:val="24"/>
          <w:lang w:val="pt-BR"/>
        </w:rPr>
        <w:t xml:space="preserve"> es, </w:t>
      </w:r>
      <w:r w:rsidRPr="00041DF3">
        <w:rPr>
          <w:rFonts w:cs="Times New Roman"/>
          <w:bCs/>
          <w:i/>
          <w:sz w:val="24"/>
          <w:szCs w:val="24"/>
          <w:u w:val="single"/>
          <w:lang w:val="pt-BR"/>
        </w:rPr>
        <w:t xml:space="preserve">nu </w:t>
      </w:r>
      <w:proofErr w:type="spellStart"/>
      <w:r w:rsidRPr="00041DF3">
        <w:rPr>
          <w:rFonts w:cs="Times New Roman"/>
          <w:bCs/>
          <w:i/>
          <w:sz w:val="24"/>
          <w:szCs w:val="24"/>
          <w:u w:val="single"/>
          <w:lang w:val="pt-BR"/>
        </w:rPr>
        <w:t>ta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satisf</w:t>
      </w:r>
      <w:r w:rsidR="005102F1" w:rsidRPr="00041DF3">
        <w:rPr>
          <w:rFonts w:cs="Times New Roman"/>
          <w:bCs/>
          <w:i/>
          <w:sz w:val="24"/>
          <w:szCs w:val="24"/>
          <w:u w:val="single"/>
          <w:lang w:val="pt-BR"/>
        </w:rPr>
        <w:t>azeba</w:t>
      </w:r>
      <w:proofErr w:type="spellEnd"/>
      <w:r w:rsidR="005102F1" w:rsidRPr="00041DF3">
        <w:rPr>
          <w:rFonts w:cs="Times New Roman"/>
          <w:bCs/>
          <w:i/>
          <w:sz w:val="24"/>
          <w:szCs w:val="24"/>
          <w:u w:val="single"/>
          <w:lang w:val="pt-BR"/>
        </w:rPr>
        <w:t xml:space="preserve"> </w:t>
      </w:r>
      <w:proofErr w:type="spellStart"/>
      <w:r w:rsidR="005102F1" w:rsidRPr="00041DF3">
        <w:rPr>
          <w:rFonts w:cs="Times New Roman"/>
          <w:bCs/>
          <w:i/>
          <w:sz w:val="24"/>
          <w:szCs w:val="24"/>
          <w:u w:val="single"/>
          <w:lang w:val="pt-BR"/>
        </w:rPr>
        <w:t>vontádi</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w:t>
      </w:r>
      <w:r w:rsidR="005102F1" w:rsidRPr="00041DF3">
        <w:rPr>
          <w:rFonts w:cs="Times New Roman"/>
          <w:bCs/>
          <w:i/>
          <w:sz w:val="24"/>
          <w:szCs w:val="24"/>
          <w:u w:val="single"/>
          <w:lang w:val="pt-BR"/>
        </w:rPr>
        <w:t xml:space="preserve">nos </w:t>
      </w:r>
      <w:proofErr w:type="spellStart"/>
      <w:r w:rsidR="005102F1" w:rsidRPr="00041DF3">
        <w:rPr>
          <w:rFonts w:cs="Times New Roman"/>
          <w:bCs/>
          <w:i/>
          <w:sz w:val="24"/>
          <w:szCs w:val="24"/>
          <w:u w:val="single"/>
          <w:lang w:val="pt-BR"/>
        </w:rPr>
        <w:t>karni</w:t>
      </w:r>
      <w:proofErr w:type="spellEnd"/>
      <w:r w:rsidR="005102F1" w:rsidRPr="00041DF3">
        <w:rPr>
          <w:rFonts w:cs="Times New Roman"/>
          <w:bCs/>
          <w:i/>
          <w:sz w:val="24"/>
          <w:szCs w:val="24"/>
          <w:u w:val="single"/>
          <w:lang w:val="pt-BR"/>
        </w:rPr>
        <w:t xml:space="preserve"> </w:t>
      </w:r>
      <w:proofErr w:type="spellStart"/>
      <w:r w:rsidR="005102F1" w:rsidRPr="00041DF3">
        <w:rPr>
          <w:rFonts w:cs="Times New Roman"/>
          <w:bCs/>
          <w:i/>
          <w:sz w:val="24"/>
          <w:szCs w:val="24"/>
          <w:u w:val="single"/>
          <w:lang w:val="pt-BR"/>
        </w:rPr>
        <w:t>ku</w:t>
      </w:r>
      <w:proofErr w:type="spellEnd"/>
      <w:r w:rsidR="005102F1" w:rsidRPr="00041DF3">
        <w:rPr>
          <w:rFonts w:cs="Times New Roman"/>
          <w:bCs/>
          <w:i/>
          <w:sz w:val="24"/>
          <w:szCs w:val="24"/>
          <w:u w:val="single"/>
          <w:lang w:val="pt-BR"/>
        </w:rPr>
        <w:t xml:space="preserve"> </w:t>
      </w:r>
      <w:proofErr w:type="spellStart"/>
      <w:r w:rsidR="005102F1" w:rsidRPr="00041DF3">
        <w:rPr>
          <w:rFonts w:cs="Times New Roman"/>
          <w:bCs/>
          <w:i/>
          <w:sz w:val="24"/>
          <w:szCs w:val="24"/>
          <w:u w:val="single"/>
          <w:lang w:val="pt-BR"/>
        </w:rPr>
        <w:t>di</w:t>
      </w:r>
      <w:proofErr w:type="spellEnd"/>
      <w:r w:rsidR="005102F1" w:rsidRPr="00041DF3">
        <w:rPr>
          <w:rFonts w:cs="Times New Roman"/>
          <w:bCs/>
          <w:i/>
          <w:sz w:val="24"/>
          <w:szCs w:val="24"/>
          <w:u w:val="single"/>
          <w:lang w:val="pt-BR"/>
        </w:rPr>
        <w:t xml:space="preserve"> nos </w:t>
      </w:r>
      <w:r w:rsidR="00FF0163" w:rsidRPr="00041DF3">
        <w:rPr>
          <w:rFonts w:cs="Times New Roman"/>
          <w:bCs/>
          <w:i/>
          <w:sz w:val="24"/>
          <w:szCs w:val="24"/>
          <w:u w:val="single"/>
          <w:lang w:val="pt-BR"/>
        </w:rPr>
        <w:t>pensamento</w:t>
      </w:r>
      <w:r w:rsidR="00FF0163" w:rsidRPr="00041DF3">
        <w:rPr>
          <w:rFonts w:cs="Times New Roman"/>
          <w:bCs/>
          <w:i/>
          <w:sz w:val="24"/>
          <w:szCs w:val="24"/>
          <w:lang w:val="pt-BR"/>
        </w:rPr>
        <w:t>.</w:t>
      </w:r>
      <w:r w:rsidR="00FF0163" w:rsidRPr="00041DF3">
        <w:rPr>
          <w:rFonts w:cs="Times New Roman"/>
          <w:bCs/>
          <w:sz w:val="24"/>
          <w:szCs w:val="24"/>
          <w:lang w:val="pt-BR"/>
        </w:rPr>
        <w:t xml:space="preserve"> </w:t>
      </w:r>
      <w:proofErr w:type="spellStart"/>
      <w:r w:rsidR="00FF0163" w:rsidRPr="00041DF3">
        <w:rPr>
          <w:rFonts w:cs="Times New Roman"/>
          <w:bCs/>
          <w:i/>
          <w:sz w:val="24"/>
          <w:szCs w:val="24"/>
          <w:lang w:val="pt-BR"/>
        </w:rPr>
        <w:t>Sima</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kes</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otu</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algen</w:t>
      </w:r>
      <w:proofErr w:type="spellEnd"/>
      <w:r w:rsidR="00FF0163" w:rsidRPr="00041DF3">
        <w:rPr>
          <w:rFonts w:cs="Times New Roman"/>
          <w:bCs/>
          <w:i/>
          <w:sz w:val="24"/>
          <w:szCs w:val="24"/>
          <w:lang w:val="pt-BR"/>
        </w:rPr>
        <w:t xml:space="preserve">, nos </w:t>
      </w:r>
      <w:proofErr w:type="spellStart"/>
      <w:r w:rsidR="00FF0163" w:rsidRPr="00041DF3">
        <w:rPr>
          <w:rFonts w:cs="Times New Roman"/>
          <w:bCs/>
          <w:i/>
          <w:sz w:val="24"/>
          <w:szCs w:val="24"/>
          <w:lang w:val="pt-BR"/>
        </w:rPr>
        <w:t>tanbé</w:t>
      </w:r>
      <w:proofErr w:type="spellEnd"/>
      <w:r w:rsidR="00FF0163" w:rsidRPr="00041DF3">
        <w:rPr>
          <w:rFonts w:cs="Times New Roman"/>
          <w:bCs/>
          <w:i/>
          <w:sz w:val="24"/>
          <w:szCs w:val="24"/>
          <w:lang w:val="pt-BR"/>
        </w:rPr>
        <w:t xml:space="preserve"> era </w:t>
      </w:r>
      <w:proofErr w:type="spellStart"/>
      <w:r w:rsidR="00FF0163" w:rsidRPr="00041DF3">
        <w:rPr>
          <w:rFonts w:cs="Times New Roman"/>
          <w:bCs/>
          <w:i/>
          <w:sz w:val="24"/>
          <w:szCs w:val="24"/>
          <w:lang w:val="pt-BR"/>
        </w:rPr>
        <w:t>pa</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naturéza</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meresedor</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di</w:t>
      </w:r>
      <w:proofErr w:type="spellEnd"/>
      <w:r w:rsidR="00FF0163" w:rsidRPr="00041DF3">
        <w:rPr>
          <w:rFonts w:cs="Times New Roman"/>
          <w:bCs/>
          <w:i/>
          <w:sz w:val="24"/>
          <w:szCs w:val="24"/>
          <w:lang w:val="pt-BR"/>
        </w:rPr>
        <w:t xml:space="preserve"> ira </w:t>
      </w:r>
      <w:proofErr w:type="spellStart"/>
      <w:r w:rsidR="00FF0163" w:rsidRPr="00041DF3">
        <w:rPr>
          <w:rFonts w:cs="Times New Roman"/>
          <w:bCs/>
          <w:i/>
          <w:sz w:val="24"/>
          <w:szCs w:val="24"/>
          <w:lang w:val="pt-BR"/>
        </w:rPr>
        <w:t>di</w:t>
      </w:r>
      <w:proofErr w:type="spellEnd"/>
      <w:r w:rsidR="00FF0163" w:rsidRPr="00041DF3">
        <w:rPr>
          <w:rFonts w:cs="Times New Roman"/>
          <w:bCs/>
          <w:i/>
          <w:sz w:val="24"/>
          <w:szCs w:val="24"/>
          <w:lang w:val="pt-BR"/>
        </w:rPr>
        <w:t xml:space="preserve"> </w:t>
      </w:r>
      <w:proofErr w:type="spellStart"/>
      <w:r w:rsidR="00FF0163" w:rsidRPr="00041DF3">
        <w:rPr>
          <w:rFonts w:cs="Times New Roman"/>
          <w:bCs/>
          <w:i/>
          <w:sz w:val="24"/>
          <w:szCs w:val="24"/>
          <w:lang w:val="pt-BR"/>
        </w:rPr>
        <w:t>Diós</w:t>
      </w:r>
      <w:proofErr w:type="spellEnd"/>
      <w:r w:rsidR="00FF0163" w:rsidRPr="00041DF3">
        <w:rPr>
          <w:rFonts w:cs="Times New Roman"/>
          <w:bCs/>
          <w:i/>
          <w:sz w:val="24"/>
          <w:szCs w:val="24"/>
          <w:lang w:val="pt-BR"/>
        </w:rPr>
        <w:t xml:space="preserve">. </w:t>
      </w:r>
      <w:r w:rsidRPr="00041DF3">
        <w:rPr>
          <w:rFonts w:cs="Times New Roman"/>
          <w:bCs/>
          <w:sz w:val="24"/>
          <w:szCs w:val="24"/>
          <w:lang w:val="pt-BR"/>
        </w:rPr>
        <w:t>(</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2:3).</w:t>
      </w:r>
    </w:p>
    <w:p w14:paraId="34642F01" w14:textId="3ABBC22F" w:rsidR="00B24D23" w:rsidRPr="00041DF3" w:rsidRDefault="00B24D23" w:rsidP="00041DF3">
      <w:pPr>
        <w:ind w:left="1418" w:right="-64"/>
        <w:jc w:val="both"/>
        <w:rPr>
          <w:rFonts w:cs="Times New Roman"/>
          <w:bCs/>
          <w:sz w:val="24"/>
          <w:szCs w:val="24"/>
          <w:lang w:val="pt-BR"/>
        </w:rPr>
      </w:pPr>
      <w:r w:rsidRPr="00041DF3">
        <w:rPr>
          <w:rFonts w:cs="Times New Roman"/>
          <w:bCs/>
          <w:sz w:val="24"/>
          <w:szCs w:val="24"/>
          <w:lang w:val="pt-BR"/>
        </w:rPr>
        <w:t xml:space="preserve">LP </w:t>
      </w:r>
      <w:r w:rsidR="00DE01FD" w:rsidRPr="00041DF3">
        <w:rPr>
          <w:rFonts w:cs="Times New Roman"/>
          <w:bCs/>
          <w:sz w:val="24"/>
          <w:szCs w:val="24"/>
          <w:lang w:val="pt-BR"/>
        </w:rPr>
        <w:t>–</w:t>
      </w:r>
      <w:r w:rsidRPr="00041DF3">
        <w:rPr>
          <w:rFonts w:cs="Times New Roman"/>
          <w:bCs/>
          <w:sz w:val="24"/>
          <w:szCs w:val="24"/>
          <w:lang w:val="pt-BR"/>
        </w:rPr>
        <w:t xml:space="preserve"> Antes</w:t>
      </w:r>
      <w:r w:rsidR="00DE01FD" w:rsidRPr="00041DF3">
        <w:rPr>
          <w:rFonts w:cs="Times New Roman"/>
          <w:bCs/>
          <w:sz w:val="24"/>
          <w:szCs w:val="24"/>
          <w:lang w:val="pt-BR"/>
        </w:rPr>
        <w:t xml:space="preserve">, nós todos também vivíamos entre </w:t>
      </w:r>
      <w:r w:rsidR="00FF0163" w:rsidRPr="00041DF3">
        <w:rPr>
          <w:rFonts w:cs="Times New Roman"/>
          <w:bCs/>
          <w:sz w:val="24"/>
          <w:szCs w:val="24"/>
          <w:lang w:val="pt-BR"/>
        </w:rPr>
        <w:t>eles, nós satisfazíamos vontade</w:t>
      </w:r>
      <w:r w:rsidR="00DE01FD" w:rsidRPr="00041DF3">
        <w:rPr>
          <w:rFonts w:cs="Times New Roman"/>
          <w:bCs/>
          <w:sz w:val="24"/>
          <w:szCs w:val="24"/>
          <w:lang w:val="pt-BR"/>
        </w:rPr>
        <w:t xml:space="preserve"> de nossa carne</w:t>
      </w:r>
      <w:r w:rsidR="00FF0163" w:rsidRPr="00041DF3">
        <w:rPr>
          <w:rFonts w:cs="Times New Roman"/>
          <w:bCs/>
          <w:sz w:val="24"/>
          <w:szCs w:val="24"/>
          <w:lang w:val="pt-BR"/>
        </w:rPr>
        <w:t xml:space="preserve"> com pensamento</w:t>
      </w:r>
      <w:r w:rsidR="00DE01FD" w:rsidRPr="00041DF3">
        <w:rPr>
          <w:rFonts w:cs="Times New Roman"/>
          <w:bCs/>
          <w:sz w:val="24"/>
          <w:szCs w:val="24"/>
          <w:lang w:val="pt-BR"/>
        </w:rPr>
        <w:t>.</w:t>
      </w:r>
      <w:r w:rsidR="00FF0163" w:rsidRPr="00041DF3">
        <w:rPr>
          <w:rFonts w:cs="Times New Roman"/>
          <w:bCs/>
          <w:sz w:val="24"/>
          <w:szCs w:val="24"/>
          <w:lang w:val="pt-BR"/>
        </w:rPr>
        <w:t xml:space="preserve"> Como aqueles outra pessoa, nós também era por natureza merecedor de ira de Deus.</w:t>
      </w:r>
    </w:p>
    <w:p w14:paraId="24C94893" w14:textId="4E311B9F" w:rsidR="00B24D23" w:rsidRPr="00041DF3" w:rsidRDefault="00DE01FD" w:rsidP="00041DF3">
      <w:pPr>
        <w:ind w:left="1418" w:right="-64"/>
        <w:jc w:val="both"/>
        <w:rPr>
          <w:rFonts w:cs="Times New Roman"/>
          <w:bCs/>
          <w:sz w:val="24"/>
          <w:szCs w:val="24"/>
          <w:lang w:val="pt-BR"/>
        </w:rPr>
      </w:pPr>
      <w:r w:rsidRPr="00041DF3">
        <w:rPr>
          <w:rFonts w:cs="Times New Roman"/>
          <w:bCs/>
          <w:sz w:val="24"/>
          <w:szCs w:val="24"/>
          <w:lang w:val="pt-BR"/>
        </w:rPr>
        <w:t xml:space="preserve">LCV - </w:t>
      </w:r>
      <w:r w:rsidR="00B24D23" w:rsidRPr="00041DF3">
        <w:rPr>
          <w:rFonts w:cs="Times New Roman"/>
          <w:bCs/>
          <w:i/>
          <w:sz w:val="24"/>
          <w:szCs w:val="24"/>
          <w:u w:val="single"/>
          <w:lang w:val="pt-BR"/>
        </w:rPr>
        <w:t xml:space="preserve">E anula na si </w:t>
      </w:r>
      <w:proofErr w:type="spellStart"/>
      <w:r w:rsidR="00B24D23" w:rsidRPr="00041DF3">
        <w:rPr>
          <w:rFonts w:cs="Times New Roman"/>
          <w:bCs/>
          <w:i/>
          <w:sz w:val="24"/>
          <w:szCs w:val="24"/>
          <w:u w:val="single"/>
          <w:lang w:val="pt-BR"/>
        </w:rPr>
        <w:t>korpu</w:t>
      </w:r>
      <w:proofErr w:type="spellEnd"/>
      <w:r w:rsidR="00B24D23" w:rsidRPr="00041DF3">
        <w:rPr>
          <w:rFonts w:cs="Times New Roman"/>
          <w:bCs/>
          <w:i/>
          <w:sz w:val="24"/>
          <w:szCs w:val="24"/>
          <w:u w:val="single"/>
          <w:lang w:val="pt-BR"/>
        </w:rPr>
        <w:t xml:space="preserve"> Lei </w:t>
      </w:r>
      <w:proofErr w:type="spellStart"/>
      <w:r w:rsidR="00B24D23" w:rsidRPr="00041DF3">
        <w:rPr>
          <w:rFonts w:cs="Times New Roman"/>
          <w:bCs/>
          <w:i/>
          <w:sz w:val="24"/>
          <w:szCs w:val="24"/>
          <w:u w:val="single"/>
          <w:lang w:val="pt-BR"/>
        </w:rPr>
        <w:t>di</w:t>
      </w:r>
      <w:proofErr w:type="spellEnd"/>
      <w:r w:rsidR="00B24D23" w:rsidRPr="00041DF3">
        <w:rPr>
          <w:rFonts w:cs="Times New Roman"/>
          <w:bCs/>
          <w:i/>
          <w:sz w:val="24"/>
          <w:szCs w:val="24"/>
          <w:u w:val="single"/>
          <w:lang w:val="pt-BR"/>
        </w:rPr>
        <w:t xml:space="preserve"> </w:t>
      </w:r>
      <w:proofErr w:type="spellStart"/>
      <w:r w:rsidR="00B24D23" w:rsidRPr="00041DF3">
        <w:rPr>
          <w:rFonts w:cs="Times New Roman"/>
          <w:bCs/>
          <w:i/>
          <w:sz w:val="24"/>
          <w:szCs w:val="24"/>
          <w:u w:val="single"/>
          <w:lang w:val="pt-BR"/>
        </w:rPr>
        <w:t>mandamentus</w:t>
      </w:r>
      <w:proofErr w:type="spellEnd"/>
      <w:r w:rsidR="00B24D23" w:rsidRPr="00041DF3">
        <w:rPr>
          <w:rFonts w:cs="Times New Roman"/>
          <w:bCs/>
          <w:i/>
          <w:sz w:val="24"/>
          <w:szCs w:val="24"/>
          <w:u w:val="single"/>
          <w:lang w:val="pt-BR"/>
        </w:rPr>
        <w:t xml:space="preserve"> </w:t>
      </w:r>
      <w:proofErr w:type="spellStart"/>
      <w:r w:rsidR="00B24D23" w:rsidRPr="00041DF3">
        <w:rPr>
          <w:rFonts w:cs="Times New Roman"/>
          <w:bCs/>
          <w:i/>
          <w:sz w:val="24"/>
          <w:szCs w:val="24"/>
          <w:u w:val="single"/>
          <w:lang w:val="pt-BR"/>
        </w:rPr>
        <w:t>spresadu</w:t>
      </w:r>
      <w:proofErr w:type="spellEnd"/>
      <w:r w:rsidR="00B24D23" w:rsidRPr="00041DF3">
        <w:rPr>
          <w:rFonts w:cs="Times New Roman"/>
          <w:bCs/>
          <w:i/>
          <w:sz w:val="24"/>
          <w:szCs w:val="24"/>
          <w:u w:val="single"/>
          <w:lang w:val="pt-BR"/>
        </w:rPr>
        <w:t xml:space="preserve"> na </w:t>
      </w:r>
      <w:proofErr w:type="spellStart"/>
      <w:r w:rsidR="00B24D23" w:rsidRPr="00041DF3">
        <w:rPr>
          <w:rFonts w:cs="Times New Roman"/>
          <w:bCs/>
          <w:i/>
          <w:sz w:val="24"/>
          <w:szCs w:val="24"/>
          <w:u w:val="single"/>
          <w:lang w:val="pt-BR"/>
        </w:rPr>
        <w:t>fórma</w:t>
      </w:r>
      <w:proofErr w:type="spellEnd"/>
      <w:r w:rsidR="00B24D23" w:rsidRPr="00041DF3">
        <w:rPr>
          <w:rFonts w:cs="Times New Roman"/>
          <w:bCs/>
          <w:i/>
          <w:sz w:val="24"/>
          <w:szCs w:val="24"/>
          <w:u w:val="single"/>
          <w:lang w:val="pt-BR"/>
        </w:rPr>
        <w:t xml:space="preserve"> </w:t>
      </w:r>
      <w:proofErr w:type="spellStart"/>
      <w:r w:rsidR="00B24D23" w:rsidRPr="00041DF3">
        <w:rPr>
          <w:rFonts w:cs="Times New Roman"/>
          <w:bCs/>
          <w:i/>
          <w:sz w:val="24"/>
          <w:szCs w:val="24"/>
          <w:u w:val="single"/>
          <w:lang w:val="pt-BR"/>
        </w:rPr>
        <w:t>di</w:t>
      </w:r>
      <w:proofErr w:type="spellEnd"/>
      <w:r w:rsidR="00B24D23" w:rsidRPr="00041DF3">
        <w:rPr>
          <w:rFonts w:cs="Times New Roman"/>
          <w:bCs/>
          <w:i/>
          <w:sz w:val="24"/>
          <w:szCs w:val="24"/>
          <w:u w:val="single"/>
          <w:lang w:val="pt-BR"/>
        </w:rPr>
        <w:t xml:space="preserve"> </w:t>
      </w:r>
      <w:proofErr w:type="spellStart"/>
      <w:r w:rsidR="00B24D23" w:rsidRPr="00041DF3">
        <w:rPr>
          <w:rFonts w:cs="Times New Roman"/>
          <w:bCs/>
          <w:i/>
          <w:sz w:val="24"/>
          <w:szCs w:val="24"/>
          <w:u w:val="single"/>
          <w:lang w:val="pt-BR"/>
        </w:rPr>
        <w:t>ordenansas</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Objetivu</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di</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Sel</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éra</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kria</w:t>
      </w:r>
      <w:proofErr w:type="spellEnd"/>
      <w:r w:rsidR="00F629D1" w:rsidRPr="00041DF3">
        <w:rPr>
          <w:rFonts w:cs="Times New Roman"/>
          <w:bCs/>
          <w:i/>
          <w:sz w:val="24"/>
          <w:szCs w:val="24"/>
          <w:lang w:val="pt-BR"/>
        </w:rPr>
        <w:t xml:space="preserve"> na </w:t>
      </w:r>
      <w:proofErr w:type="spellStart"/>
      <w:r w:rsidR="00F629D1" w:rsidRPr="00041DF3">
        <w:rPr>
          <w:rFonts w:cs="Times New Roman"/>
          <w:bCs/>
          <w:i/>
          <w:sz w:val="24"/>
          <w:szCs w:val="24"/>
          <w:lang w:val="pt-BR"/>
        </w:rPr>
        <w:t>el</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propi</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un</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novu</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omi</w:t>
      </w:r>
      <w:proofErr w:type="spellEnd"/>
      <w:r w:rsidR="00F629D1" w:rsidRPr="00041DF3">
        <w:rPr>
          <w:rFonts w:cs="Times New Roman"/>
          <w:bCs/>
          <w:i/>
          <w:sz w:val="24"/>
          <w:szCs w:val="24"/>
          <w:lang w:val="pt-BR"/>
        </w:rPr>
        <w:t xml:space="preserve">, </w:t>
      </w:r>
      <w:proofErr w:type="spellStart"/>
      <w:r w:rsidR="00F629D1" w:rsidRPr="00041DF3">
        <w:rPr>
          <w:rFonts w:cs="Times New Roman"/>
          <w:bCs/>
          <w:i/>
          <w:sz w:val="24"/>
          <w:szCs w:val="24"/>
          <w:lang w:val="pt-BR"/>
        </w:rPr>
        <w:t>di</w:t>
      </w:r>
      <w:proofErr w:type="spellEnd"/>
      <w:r w:rsidR="00F629D1" w:rsidRPr="00041DF3">
        <w:rPr>
          <w:rFonts w:cs="Times New Roman"/>
          <w:bCs/>
          <w:i/>
          <w:sz w:val="24"/>
          <w:szCs w:val="24"/>
          <w:lang w:val="pt-BR"/>
        </w:rPr>
        <w:t xml:space="preserve"> do</w:t>
      </w:r>
      <w:r w:rsidR="00B24D23" w:rsidRPr="00041DF3">
        <w:rPr>
          <w:rFonts w:cs="Times New Roman"/>
          <w:bCs/>
          <w:i/>
          <w:sz w:val="24"/>
          <w:szCs w:val="24"/>
          <w:lang w:val="pt-BR"/>
        </w:rPr>
        <w:t xml:space="preserve">s, </w:t>
      </w:r>
      <w:proofErr w:type="spellStart"/>
      <w:r w:rsidR="00F629D1" w:rsidRPr="00041DF3">
        <w:rPr>
          <w:rFonts w:cs="Times New Roman"/>
          <w:bCs/>
          <w:i/>
          <w:sz w:val="24"/>
          <w:szCs w:val="24"/>
          <w:u w:val="single"/>
          <w:lang w:val="pt-BR"/>
        </w:rPr>
        <w:t>pa</w:t>
      </w:r>
      <w:proofErr w:type="spellEnd"/>
      <w:r w:rsidR="00F629D1" w:rsidRPr="00041DF3">
        <w:rPr>
          <w:rFonts w:cs="Times New Roman"/>
          <w:bCs/>
          <w:i/>
          <w:sz w:val="24"/>
          <w:szCs w:val="24"/>
          <w:u w:val="single"/>
          <w:lang w:val="pt-BR"/>
        </w:rPr>
        <w:t xml:space="preserve"> </w:t>
      </w:r>
      <w:proofErr w:type="spellStart"/>
      <w:r w:rsidR="00F629D1" w:rsidRPr="00041DF3">
        <w:rPr>
          <w:rFonts w:cs="Times New Roman"/>
          <w:bCs/>
          <w:i/>
          <w:sz w:val="24"/>
          <w:szCs w:val="24"/>
          <w:u w:val="single"/>
          <w:lang w:val="pt-BR"/>
        </w:rPr>
        <w:t>fazi</w:t>
      </w:r>
      <w:proofErr w:type="spellEnd"/>
      <w:r w:rsidR="00B24D23" w:rsidRPr="00041DF3">
        <w:rPr>
          <w:rFonts w:cs="Times New Roman"/>
          <w:bCs/>
          <w:i/>
          <w:sz w:val="24"/>
          <w:szCs w:val="24"/>
          <w:u w:val="single"/>
          <w:lang w:val="pt-BR"/>
        </w:rPr>
        <w:t xml:space="preserve"> </w:t>
      </w:r>
      <w:proofErr w:type="spellStart"/>
      <w:r w:rsidR="00B24D23" w:rsidRPr="00041DF3">
        <w:rPr>
          <w:rFonts w:cs="Times New Roman"/>
          <w:bCs/>
          <w:i/>
          <w:sz w:val="24"/>
          <w:szCs w:val="24"/>
          <w:u w:val="single"/>
          <w:lang w:val="pt-BR"/>
        </w:rPr>
        <w:t>pas</w:t>
      </w:r>
      <w:proofErr w:type="spellEnd"/>
      <w:r w:rsidR="00B24D23" w:rsidRPr="00041DF3">
        <w:rPr>
          <w:rFonts w:cs="Times New Roman"/>
          <w:bCs/>
          <w:i/>
          <w:sz w:val="24"/>
          <w:szCs w:val="24"/>
          <w:u w:val="single"/>
          <w:lang w:val="pt-BR"/>
        </w:rPr>
        <w:t xml:space="preserve"> </w:t>
      </w:r>
      <w:r w:rsidR="00B24D23" w:rsidRPr="00041DF3">
        <w:rPr>
          <w:rFonts w:cs="Times New Roman"/>
          <w:bCs/>
          <w:sz w:val="24"/>
          <w:szCs w:val="24"/>
          <w:lang w:val="pt-BR"/>
        </w:rPr>
        <w:t>(</w:t>
      </w:r>
      <w:proofErr w:type="spellStart"/>
      <w:r w:rsidR="00B24D23" w:rsidRPr="00041DF3">
        <w:rPr>
          <w:rFonts w:cs="Times New Roman"/>
          <w:bCs/>
          <w:sz w:val="24"/>
          <w:szCs w:val="24"/>
          <w:lang w:val="pt-BR"/>
        </w:rPr>
        <w:t>Efézius</w:t>
      </w:r>
      <w:proofErr w:type="spellEnd"/>
      <w:r w:rsidR="00B24D23" w:rsidRPr="00041DF3">
        <w:rPr>
          <w:rFonts w:cs="Times New Roman"/>
          <w:bCs/>
          <w:sz w:val="24"/>
          <w:szCs w:val="24"/>
          <w:lang w:val="pt-BR"/>
        </w:rPr>
        <w:t xml:space="preserve"> 2:15).</w:t>
      </w:r>
    </w:p>
    <w:p w14:paraId="5BB9C0C3" w14:textId="2AB98517" w:rsidR="00DE01FD" w:rsidRPr="00041DF3" w:rsidRDefault="00DE01FD" w:rsidP="00041DF3">
      <w:pPr>
        <w:ind w:left="1418" w:right="-64"/>
        <w:jc w:val="both"/>
        <w:rPr>
          <w:rFonts w:cs="Times New Roman"/>
          <w:bCs/>
          <w:sz w:val="24"/>
          <w:szCs w:val="24"/>
          <w:lang w:val="pt-BR"/>
        </w:rPr>
      </w:pPr>
      <w:r w:rsidRPr="00041DF3">
        <w:rPr>
          <w:rFonts w:cs="Times New Roman"/>
          <w:bCs/>
          <w:sz w:val="24"/>
          <w:szCs w:val="24"/>
          <w:lang w:val="pt-BR"/>
        </w:rPr>
        <w:t>LP – Ele anulou em seu corpo lei de mandamentos expressado na forma de ordenanças. Objetivo dele era criar nele mesmo um novo homem, de dois, para fazer paz.</w:t>
      </w:r>
    </w:p>
    <w:p w14:paraId="676A023D" w14:textId="77777777" w:rsidR="00041DF3" w:rsidRPr="00041DF3" w:rsidRDefault="00041DF3" w:rsidP="00041DF3">
      <w:pPr>
        <w:ind w:left="2268" w:right="-64"/>
        <w:jc w:val="both"/>
        <w:rPr>
          <w:rFonts w:ascii="Times" w:hAnsi="Times" w:cs="Times"/>
          <w:bCs/>
          <w:sz w:val="20"/>
          <w:szCs w:val="20"/>
          <w:lang w:val="pt-BR"/>
        </w:rPr>
      </w:pPr>
    </w:p>
    <w:p w14:paraId="78D75CCC" w14:textId="50155D1D" w:rsidR="005B1C4A" w:rsidRDefault="00F022FD" w:rsidP="00A96CC9">
      <w:pPr>
        <w:ind w:right="-64"/>
        <w:jc w:val="both"/>
        <w:rPr>
          <w:rFonts w:cs="Times New Roman"/>
          <w:bCs/>
          <w:sz w:val="24"/>
          <w:szCs w:val="24"/>
          <w:lang w:val="pt-BR"/>
        </w:rPr>
      </w:pPr>
      <w:r>
        <w:rPr>
          <w:rFonts w:cs="Times New Roman"/>
          <w:bCs/>
          <w:sz w:val="24"/>
          <w:szCs w:val="24"/>
          <w:lang w:val="pt-BR"/>
        </w:rPr>
        <w:tab/>
      </w:r>
      <w:r w:rsidR="000F68A2">
        <w:rPr>
          <w:rFonts w:cs="Times New Roman"/>
          <w:bCs/>
          <w:sz w:val="24"/>
          <w:szCs w:val="24"/>
          <w:lang w:val="pt-BR"/>
        </w:rPr>
        <w:t>Nesses quatro trechos as orações destacadas na LCV eram</w:t>
      </w:r>
      <w:r w:rsidR="00C333C4">
        <w:rPr>
          <w:rFonts w:cs="Times New Roman"/>
          <w:bCs/>
          <w:sz w:val="24"/>
          <w:szCs w:val="24"/>
          <w:lang w:val="pt-BR"/>
        </w:rPr>
        <w:t>,</w:t>
      </w:r>
      <w:r w:rsidR="000F68A2">
        <w:rPr>
          <w:rFonts w:cs="Times New Roman"/>
          <w:bCs/>
          <w:sz w:val="24"/>
          <w:szCs w:val="24"/>
          <w:lang w:val="pt-BR"/>
        </w:rPr>
        <w:t xml:space="preserve"> na língua grega</w:t>
      </w:r>
      <w:r w:rsidR="00C333C4">
        <w:rPr>
          <w:rFonts w:cs="Times New Roman"/>
          <w:bCs/>
          <w:sz w:val="24"/>
          <w:szCs w:val="24"/>
          <w:lang w:val="pt-BR"/>
        </w:rPr>
        <w:t>,</w:t>
      </w:r>
      <w:r w:rsidR="000F68A2">
        <w:rPr>
          <w:rFonts w:cs="Times New Roman"/>
          <w:bCs/>
          <w:sz w:val="24"/>
          <w:szCs w:val="24"/>
          <w:lang w:val="pt-BR"/>
        </w:rPr>
        <w:t xml:space="preserve"> orações subordinadas</w:t>
      </w:r>
      <w:r w:rsidR="00FF0163">
        <w:rPr>
          <w:rFonts w:cs="Times New Roman"/>
          <w:bCs/>
          <w:sz w:val="24"/>
          <w:szCs w:val="24"/>
          <w:lang w:val="pt-BR"/>
        </w:rPr>
        <w:t xml:space="preserve"> reduzidas</w:t>
      </w:r>
      <w:r w:rsidR="000F68A2">
        <w:rPr>
          <w:rFonts w:cs="Times New Roman"/>
          <w:bCs/>
          <w:sz w:val="24"/>
          <w:szCs w:val="24"/>
          <w:lang w:val="pt-BR"/>
        </w:rPr>
        <w:t xml:space="preserve">, construídas com as seguintes formas nominais de verbos: </w:t>
      </w:r>
      <w:r w:rsidR="000F68A2" w:rsidRPr="00103125">
        <w:rPr>
          <w:rStyle w:val="greek"/>
          <w:rFonts w:eastAsia="Times New Roman" w:cs="Times New Roman"/>
          <w:sz w:val="24"/>
          <w:szCs w:val="24"/>
        </w:rPr>
        <w:t>π</w:t>
      </w:r>
      <w:proofErr w:type="spellStart"/>
      <w:r w:rsidR="000F68A2" w:rsidRPr="00103125">
        <w:rPr>
          <w:rStyle w:val="greek"/>
          <w:rFonts w:eastAsia="Times New Roman" w:cs="Times New Roman"/>
          <w:sz w:val="24"/>
          <w:szCs w:val="24"/>
        </w:rPr>
        <w:t>οιούμενος</w:t>
      </w:r>
      <w:proofErr w:type="spellEnd"/>
      <w:r w:rsidR="000F68A2">
        <w:rPr>
          <w:rStyle w:val="greek"/>
          <w:rFonts w:eastAsia="Times New Roman" w:cs="Times New Roman"/>
          <w:sz w:val="24"/>
          <w:szCs w:val="24"/>
        </w:rPr>
        <w:t xml:space="preserve">, </w:t>
      </w:r>
      <w:proofErr w:type="spellStart"/>
      <w:r w:rsidR="000F68A2" w:rsidRPr="00F022FD">
        <w:rPr>
          <w:rFonts w:ascii="Times" w:hAnsi="Times" w:cs="Times"/>
          <w:bCs/>
          <w:sz w:val="24"/>
          <w:szCs w:val="24"/>
          <w:lang w:val="pt-BR"/>
        </w:rPr>
        <w:t>ἐγείρ</w:t>
      </w:r>
      <w:proofErr w:type="spellEnd"/>
      <w:r w:rsidR="000F68A2" w:rsidRPr="00F022FD">
        <w:rPr>
          <w:rFonts w:ascii="Times" w:hAnsi="Times" w:cs="Times"/>
          <w:bCs/>
          <w:sz w:val="24"/>
          <w:szCs w:val="24"/>
          <w:lang w:val="pt-BR"/>
        </w:rPr>
        <w:t>ας</w:t>
      </w:r>
      <w:r w:rsidR="000F68A2">
        <w:rPr>
          <w:rFonts w:ascii="Times" w:hAnsi="Times" w:cs="Times"/>
          <w:bCs/>
          <w:sz w:val="24"/>
          <w:szCs w:val="24"/>
          <w:lang w:val="pt-BR"/>
        </w:rPr>
        <w:t xml:space="preserve">, </w:t>
      </w:r>
      <w:r w:rsidRPr="00F022FD">
        <w:rPr>
          <w:rFonts w:ascii="Times" w:hAnsi="Times" w:cs="Times"/>
          <w:bCs/>
          <w:sz w:val="24"/>
          <w:szCs w:val="24"/>
          <w:lang w:val="pt-BR"/>
        </w:rPr>
        <w:t>π</w:t>
      </w:r>
      <w:proofErr w:type="spellStart"/>
      <w:r w:rsidRPr="00F022FD">
        <w:rPr>
          <w:rFonts w:ascii="Times" w:hAnsi="Times" w:cs="Times"/>
          <w:bCs/>
          <w:sz w:val="24"/>
          <w:szCs w:val="24"/>
          <w:lang w:val="pt-BR"/>
        </w:rPr>
        <w:t>οιοῦντες</w:t>
      </w:r>
      <w:proofErr w:type="spellEnd"/>
      <w:r w:rsidR="000F68A2">
        <w:rPr>
          <w:rFonts w:ascii="Times" w:hAnsi="Times" w:cs="Times"/>
          <w:bCs/>
          <w:sz w:val="24"/>
          <w:szCs w:val="24"/>
          <w:lang w:val="pt-BR"/>
        </w:rPr>
        <w:t xml:space="preserve">, </w:t>
      </w:r>
      <w:r w:rsidRPr="00F022FD">
        <w:rPr>
          <w:rFonts w:ascii="Times" w:hAnsi="Times" w:cs="Times"/>
          <w:bCs/>
          <w:sz w:val="24"/>
          <w:szCs w:val="24"/>
          <w:lang w:val="pt-BR"/>
        </w:rPr>
        <w:t>κατα</w:t>
      </w:r>
      <w:proofErr w:type="spellStart"/>
      <w:r w:rsidRPr="00F022FD">
        <w:rPr>
          <w:rFonts w:ascii="Times" w:hAnsi="Times" w:cs="Times"/>
          <w:bCs/>
          <w:sz w:val="24"/>
          <w:szCs w:val="24"/>
          <w:lang w:val="pt-BR"/>
        </w:rPr>
        <w:t>ργήσ</w:t>
      </w:r>
      <w:proofErr w:type="spellEnd"/>
      <w:r w:rsidRPr="00F022FD">
        <w:rPr>
          <w:rFonts w:ascii="Times" w:hAnsi="Times" w:cs="Times"/>
          <w:bCs/>
          <w:sz w:val="24"/>
          <w:szCs w:val="24"/>
          <w:lang w:val="pt-BR"/>
        </w:rPr>
        <w:t>ας</w:t>
      </w:r>
      <w:r w:rsidR="000F68A2">
        <w:rPr>
          <w:rFonts w:ascii="Times" w:hAnsi="Times" w:cs="Times"/>
          <w:bCs/>
          <w:sz w:val="24"/>
          <w:szCs w:val="24"/>
          <w:lang w:val="pt-BR"/>
        </w:rPr>
        <w:t xml:space="preserve"> (lit. ‘fazendo’, ‘tendo ressuscitado’, ‘fazendo’ e ‘tendo anulado’</w:t>
      </w:r>
      <w:r w:rsidR="00C333C4">
        <w:rPr>
          <w:rFonts w:ascii="Times" w:hAnsi="Times" w:cs="Times"/>
          <w:bCs/>
          <w:sz w:val="24"/>
          <w:szCs w:val="24"/>
          <w:lang w:val="pt-BR"/>
        </w:rPr>
        <w:t xml:space="preserve">). Em LP, podemos manter essa estrutura frásica complexa, mas em LCV não é possível. </w:t>
      </w:r>
      <w:r w:rsidR="00AB1C9B" w:rsidRPr="00C333C4">
        <w:rPr>
          <w:rFonts w:cs="Times New Roman"/>
          <w:bCs/>
          <w:sz w:val="24"/>
          <w:szCs w:val="24"/>
          <w:lang w:val="pt-BR"/>
        </w:rPr>
        <w:t xml:space="preserve">Em Efésios 2:15, ainda manteve-se uma oração </w:t>
      </w:r>
      <w:r w:rsidR="00C333C4">
        <w:rPr>
          <w:rFonts w:cs="Times New Roman"/>
          <w:bCs/>
          <w:sz w:val="24"/>
          <w:szCs w:val="24"/>
          <w:lang w:val="pt-BR"/>
        </w:rPr>
        <w:t xml:space="preserve">subordinada </w:t>
      </w:r>
      <w:r w:rsidR="00AB1C9B" w:rsidRPr="00C333C4">
        <w:rPr>
          <w:rFonts w:cs="Times New Roman"/>
          <w:bCs/>
          <w:sz w:val="24"/>
          <w:szCs w:val="24"/>
          <w:lang w:val="pt-BR"/>
        </w:rPr>
        <w:t>“</w:t>
      </w:r>
      <w:proofErr w:type="spellStart"/>
      <w:r w:rsidR="00F629D1" w:rsidRPr="00C333C4">
        <w:rPr>
          <w:rFonts w:cs="Times New Roman"/>
          <w:bCs/>
          <w:i/>
          <w:sz w:val="24"/>
          <w:szCs w:val="24"/>
          <w:lang w:val="pt-BR"/>
        </w:rPr>
        <w:t>pa</w:t>
      </w:r>
      <w:proofErr w:type="spellEnd"/>
      <w:r w:rsidR="00F629D1" w:rsidRPr="00C333C4">
        <w:rPr>
          <w:rFonts w:cs="Times New Roman"/>
          <w:bCs/>
          <w:i/>
          <w:sz w:val="24"/>
          <w:szCs w:val="24"/>
          <w:lang w:val="pt-BR"/>
        </w:rPr>
        <w:t xml:space="preserve"> </w:t>
      </w:r>
      <w:proofErr w:type="spellStart"/>
      <w:r w:rsidR="00F629D1" w:rsidRPr="00C333C4">
        <w:rPr>
          <w:rFonts w:cs="Times New Roman"/>
          <w:bCs/>
          <w:i/>
          <w:sz w:val="24"/>
          <w:szCs w:val="24"/>
          <w:lang w:val="pt-BR"/>
        </w:rPr>
        <w:t>fazi</w:t>
      </w:r>
      <w:proofErr w:type="spellEnd"/>
      <w:r w:rsidR="00AB1C9B" w:rsidRPr="00C333C4">
        <w:rPr>
          <w:rFonts w:cs="Times New Roman"/>
          <w:bCs/>
          <w:i/>
          <w:sz w:val="24"/>
          <w:szCs w:val="24"/>
          <w:lang w:val="pt-BR"/>
        </w:rPr>
        <w:t xml:space="preserve"> </w:t>
      </w:r>
      <w:proofErr w:type="spellStart"/>
      <w:r w:rsidR="00AB1C9B" w:rsidRPr="00C333C4">
        <w:rPr>
          <w:rFonts w:cs="Times New Roman"/>
          <w:bCs/>
          <w:i/>
          <w:sz w:val="24"/>
          <w:szCs w:val="24"/>
          <w:lang w:val="pt-BR"/>
        </w:rPr>
        <w:t>pas</w:t>
      </w:r>
      <w:proofErr w:type="spellEnd"/>
      <w:r w:rsidR="00AB1C9B" w:rsidRPr="00C333C4">
        <w:rPr>
          <w:rFonts w:cs="Times New Roman"/>
          <w:bCs/>
          <w:sz w:val="24"/>
          <w:szCs w:val="24"/>
          <w:lang w:val="pt-BR"/>
        </w:rPr>
        <w:t>”</w:t>
      </w:r>
      <w:r w:rsidR="00C333C4">
        <w:rPr>
          <w:rFonts w:cs="Times New Roman"/>
          <w:bCs/>
          <w:sz w:val="24"/>
          <w:szCs w:val="24"/>
          <w:lang w:val="pt-BR"/>
        </w:rPr>
        <w:t xml:space="preserve"> (lit. ‘para fazer paz’)</w:t>
      </w:r>
      <w:r w:rsidR="00AB1C9B" w:rsidRPr="00C333C4">
        <w:rPr>
          <w:rFonts w:cs="Times New Roman"/>
          <w:bCs/>
          <w:sz w:val="24"/>
          <w:szCs w:val="24"/>
          <w:lang w:val="pt-BR"/>
        </w:rPr>
        <w:t>, mas com a forma infinitiva, que é aceit</w:t>
      </w:r>
      <w:r w:rsidR="00F629D1" w:rsidRPr="00C333C4">
        <w:rPr>
          <w:rFonts w:cs="Times New Roman"/>
          <w:bCs/>
          <w:sz w:val="24"/>
          <w:szCs w:val="24"/>
          <w:lang w:val="pt-BR"/>
        </w:rPr>
        <w:t>áve</w:t>
      </w:r>
      <w:r w:rsidR="00AB1C9B" w:rsidRPr="00C333C4">
        <w:rPr>
          <w:rFonts w:cs="Times New Roman"/>
          <w:bCs/>
          <w:sz w:val="24"/>
          <w:szCs w:val="24"/>
          <w:lang w:val="pt-BR"/>
        </w:rPr>
        <w:t xml:space="preserve">l em LCV e estabelece o mesmo sentido expresso no original pela oração subordinada, a saber, finalidade. </w:t>
      </w:r>
    </w:p>
    <w:p w14:paraId="5E7D88D3" w14:textId="422C3976" w:rsidR="00AB1C9B" w:rsidRDefault="00AB1C9B" w:rsidP="00A96CC9">
      <w:pPr>
        <w:ind w:right="-64" w:firstLine="709"/>
        <w:jc w:val="both"/>
        <w:rPr>
          <w:rFonts w:cs="Times New Roman"/>
          <w:bCs/>
          <w:sz w:val="24"/>
          <w:szCs w:val="24"/>
          <w:lang w:val="pt-BR"/>
        </w:rPr>
      </w:pPr>
      <w:r w:rsidRPr="00C333C4">
        <w:rPr>
          <w:rFonts w:cs="Times New Roman"/>
          <w:bCs/>
          <w:sz w:val="24"/>
          <w:szCs w:val="24"/>
          <w:lang w:val="pt-BR"/>
        </w:rPr>
        <w:t>Em Efésios 2:7, traduzimos a oração subordinada circunstancial</w:t>
      </w:r>
      <w:r w:rsidR="005B1C4A">
        <w:rPr>
          <w:rFonts w:cs="Times New Roman"/>
          <w:bCs/>
          <w:sz w:val="24"/>
          <w:szCs w:val="24"/>
          <w:lang w:val="pt-BR"/>
        </w:rPr>
        <w:t xml:space="preserve"> “</w:t>
      </w:r>
      <w:proofErr w:type="spellStart"/>
      <w:r w:rsidR="005B1C4A" w:rsidRPr="005B1C4A">
        <w:rPr>
          <w:rFonts w:cs="Times New Roman"/>
          <w:bCs/>
          <w:i/>
          <w:sz w:val="24"/>
          <w:szCs w:val="24"/>
          <w:lang w:val="pt-BR"/>
        </w:rPr>
        <w:t>ἵν</w:t>
      </w:r>
      <w:proofErr w:type="spellEnd"/>
      <w:r w:rsidR="005B1C4A" w:rsidRPr="005B1C4A">
        <w:rPr>
          <w:rFonts w:cs="Times New Roman"/>
          <w:bCs/>
          <w:i/>
          <w:sz w:val="24"/>
          <w:szCs w:val="24"/>
          <w:lang w:val="pt-BR"/>
        </w:rPr>
        <w:t xml:space="preserve">α </w:t>
      </w:r>
      <w:proofErr w:type="spellStart"/>
      <w:r w:rsidR="005B1C4A" w:rsidRPr="005B1C4A">
        <w:rPr>
          <w:rFonts w:cs="Times New Roman"/>
          <w:bCs/>
          <w:i/>
          <w:sz w:val="24"/>
          <w:szCs w:val="24"/>
          <w:lang w:val="pt-BR"/>
        </w:rPr>
        <w:t>ἐνδείξητ</w:t>
      </w:r>
      <w:proofErr w:type="spellEnd"/>
      <w:r w:rsidR="005B1C4A" w:rsidRPr="005B1C4A">
        <w:rPr>
          <w:rFonts w:cs="Times New Roman"/>
          <w:bCs/>
          <w:i/>
          <w:sz w:val="24"/>
          <w:szCs w:val="24"/>
          <w:lang w:val="pt-BR"/>
        </w:rPr>
        <w:t xml:space="preserve">αι </w:t>
      </w:r>
      <w:proofErr w:type="spellStart"/>
      <w:r w:rsidR="005B1C4A" w:rsidRPr="005B1C4A">
        <w:rPr>
          <w:rFonts w:cs="Times New Roman"/>
          <w:bCs/>
          <w:i/>
          <w:sz w:val="24"/>
          <w:szCs w:val="24"/>
          <w:lang w:val="pt-BR"/>
        </w:rPr>
        <w:t>ἐν</w:t>
      </w:r>
      <w:proofErr w:type="spellEnd"/>
      <w:r w:rsidR="005B1C4A" w:rsidRPr="005B1C4A">
        <w:rPr>
          <w:rFonts w:cs="Times New Roman"/>
          <w:bCs/>
          <w:i/>
          <w:sz w:val="24"/>
          <w:szCs w:val="24"/>
          <w:lang w:val="pt-BR"/>
        </w:rPr>
        <w:t xml:space="preserve"> </w:t>
      </w:r>
      <w:proofErr w:type="spellStart"/>
      <w:r w:rsidR="005B1C4A" w:rsidRPr="005B1C4A">
        <w:rPr>
          <w:rFonts w:cs="Times New Roman"/>
          <w:bCs/>
          <w:i/>
          <w:sz w:val="24"/>
          <w:szCs w:val="24"/>
          <w:lang w:val="pt-BR"/>
        </w:rPr>
        <w:t>τοῖς</w:t>
      </w:r>
      <w:proofErr w:type="spellEnd"/>
      <w:r w:rsidR="005B1C4A" w:rsidRPr="005B1C4A">
        <w:rPr>
          <w:rFonts w:cs="Times New Roman"/>
          <w:bCs/>
          <w:i/>
          <w:sz w:val="24"/>
          <w:szCs w:val="24"/>
          <w:lang w:val="pt-BR"/>
        </w:rPr>
        <w:t xml:space="preserve"> α</w:t>
      </w:r>
      <w:proofErr w:type="spellStart"/>
      <w:r w:rsidR="005B1C4A" w:rsidRPr="005B1C4A">
        <w:rPr>
          <w:rFonts w:cs="Times New Roman"/>
          <w:bCs/>
          <w:i/>
          <w:sz w:val="24"/>
          <w:szCs w:val="24"/>
          <w:lang w:val="pt-BR"/>
        </w:rPr>
        <w:t>ἰῶ</w:t>
      </w:r>
      <w:r w:rsidR="005B1C4A">
        <w:rPr>
          <w:rFonts w:cs="Times New Roman"/>
          <w:bCs/>
          <w:i/>
          <w:sz w:val="24"/>
          <w:szCs w:val="24"/>
          <w:lang w:val="pt-BR"/>
        </w:rPr>
        <w:t>σιν</w:t>
      </w:r>
      <w:proofErr w:type="spellEnd"/>
      <w:r w:rsidR="00055A83">
        <w:rPr>
          <w:rFonts w:cs="Times New Roman"/>
          <w:bCs/>
          <w:i/>
          <w:sz w:val="24"/>
          <w:szCs w:val="24"/>
          <w:lang w:val="pt-BR"/>
        </w:rPr>
        <w:t>,</w:t>
      </w:r>
      <w:r w:rsidR="005B1C4A" w:rsidRPr="005B1C4A">
        <w:rPr>
          <w:rFonts w:cs="Times New Roman"/>
          <w:bCs/>
          <w:i/>
          <w:sz w:val="24"/>
          <w:szCs w:val="24"/>
          <w:lang w:val="pt-BR"/>
        </w:rPr>
        <w:t xml:space="preserve"> </w:t>
      </w:r>
      <w:proofErr w:type="spellStart"/>
      <w:r w:rsidR="005B1C4A" w:rsidRPr="005B1C4A">
        <w:rPr>
          <w:rFonts w:cs="Times New Roman"/>
          <w:bCs/>
          <w:i/>
          <w:sz w:val="24"/>
          <w:szCs w:val="24"/>
          <w:lang w:val="pt-BR"/>
        </w:rPr>
        <w:t>τοῖς</w:t>
      </w:r>
      <w:proofErr w:type="spellEnd"/>
      <w:r w:rsidR="005B1C4A" w:rsidRPr="005B1C4A">
        <w:rPr>
          <w:rFonts w:cs="Times New Roman"/>
          <w:bCs/>
          <w:i/>
          <w:sz w:val="24"/>
          <w:szCs w:val="24"/>
          <w:lang w:val="pt-BR"/>
        </w:rPr>
        <w:t xml:space="preserve"> ἐπ</w:t>
      </w:r>
      <w:proofErr w:type="spellStart"/>
      <w:r w:rsidR="005B1C4A" w:rsidRPr="005B1C4A">
        <w:rPr>
          <w:rFonts w:cs="Times New Roman"/>
          <w:bCs/>
          <w:i/>
          <w:sz w:val="24"/>
          <w:szCs w:val="24"/>
          <w:lang w:val="pt-BR"/>
        </w:rPr>
        <w:t>ερχομένοις</w:t>
      </w:r>
      <w:proofErr w:type="spellEnd"/>
      <w:r w:rsidR="005B1C4A" w:rsidRPr="005B1C4A">
        <w:rPr>
          <w:rFonts w:cs="Times New Roman"/>
          <w:bCs/>
          <w:i/>
          <w:sz w:val="24"/>
          <w:szCs w:val="24"/>
          <w:lang w:val="pt-BR"/>
        </w:rPr>
        <w:t xml:space="preserve"> </w:t>
      </w:r>
      <w:proofErr w:type="spellStart"/>
      <w:r w:rsidR="005B1C4A" w:rsidRPr="005B1C4A">
        <w:rPr>
          <w:rFonts w:cs="Times New Roman"/>
          <w:bCs/>
          <w:i/>
          <w:sz w:val="24"/>
          <w:szCs w:val="24"/>
          <w:lang w:val="pt-BR"/>
        </w:rPr>
        <w:t>τὸ</w:t>
      </w:r>
      <w:proofErr w:type="spellEnd"/>
      <w:r w:rsidR="005B1C4A" w:rsidRPr="005B1C4A">
        <w:rPr>
          <w:rFonts w:cs="Times New Roman"/>
          <w:bCs/>
          <w:i/>
          <w:sz w:val="24"/>
          <w:szCs w:val="24"/>
          <w:lang w:val="pt-BR"/>
        </w:rPr>
        <w:t xml:space="preserve"> ὑπ</w:t>
      </w:r>
      <w:proofErr w:type="spellStart"/>
      <w:r w:rsidR="005B1C4A" w:rsidRPr="005B1C4A">
        <w:rPr>
          <w:rFonts w:cs="Times New Roman"/>
          <w:bCs/>
          <w:i/>
          <w:sz w:val="24"/>
          <w:szCs w:val="24"/>
          <w:lang w:val="pt-BR"/>
        </w:rPr>
        <w:t>ερ</w:t>
      </w:r>
      <w:proofErr w:type="spellEnd"/>
      <w:r w:rsidR="005B1C4A" w:rsidRPr="005B1C4A">
        <w:rPr>
          <w:rFonts w:cs="Times New Roman"/>
          <w:bCs/>
          <w:i/>
          <w:sz w:val="24"/>
          <w:szCs w:val="24"/>
          <w:lang w:val="pt-BR"/>
        </w:rPr>
        <w:t>β</w:t>
      </w:r>
      <w:proofErr w:type="spellStart"/>
      <w:r w:rsidR="005B1C4A" w:rsidRPr="005B1C4A">
        <w:rPr>
          <w:rFonts w:cs="Times New Roman"/>
          <w:bCs/>
          <w:i/>
          <w:sz w:val="24"/>
          <w:szCs w:val="24"/>
          <w:lang w:val="pt-BR"/>
        </w:rPr>
        <w:t>άλλον</w:t>
      </w:r>
      <w:proofErr w:type="spellEnd"/>
      <w:r w:rsidR="005B1C4A" w:rsidRPr="005B1C4A">
        <w:rPr>
          <w:rFonts w:cs="Times New Roman"/>
          <w:bCs/>
          <w:i/>
          <w:sz w:val="24"/>
          <w:szCs w:val="24"/>
          <w:lang w:val="pt-BR"/>
        </w:rPr>
        <w:t xml:space="preserve"> π</w:t>
      </w:r>
      <w:proofErr w:type="spellStart"/>
      <w:r w:rsidR="005B1C4A" w:rsidRPr="005B1C4A">
        <w:rPr>
          <w:rFonts w:cs="Times New Roman"/>
          <w:bCs/>
          <w:i/>
          <w:sz w:val="24"/>
          <w:szCs w:val="24"/>
          <w:lang w:val="pt-BR"/>
        </w:rPr>
        <w:t>λοῦτος</w:t>
      </w:r>
      <w:proofErr w:type="spellEnd"/>
      <w:r w:rsidR="005B1C4A" w:rsidRPr="005B1C4A">
        <w:rPr>
          <w:rFonts w:cs="Times New Roman"/>
          <w:bCs/>
          <w:i/>
          <w:sz w:val="24"/>
          <w:szCs w:val="24"/>
          <w:lang w:val="pt-BR"/>
        </w:rPr>
        <w:t xml:space="preserve"> </w:t>
      </w:r>
      <w:proofErr w:type="spellStart"/>
      <w:r w:rsidR="005B1C4A" w:rsidRPr="005B1C4A">
        <w:rPr>
          <w:rFonts w:cs="Times New Roman"/>
          <w:bCs/>
          <w:i/>
          <w:sz w:val="24"/>
          <w:szCs w:val="24"/>
          <w:lang w:val="pt-BR"/>
        </w:rPr>
        <w:t>τῆς</w:t>
      </w:r>
      <w:proofErr w:type="spellEnd"/>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χάριτος</w:t>
      </w:r>
      <w:proofErr w:type="spellEnd"/>
      <w:r w:rsidR="005B1C4A" w:rsidRPr="005B1C4A">
        <w:rPr>
          <w:rFonts w:cs="Times New Roman"/>
          <w:bCs/>
          <w:i/>
          <w:sz w:val="24"/>
          <w:szCs w:val="24"/>
          <w:lang w:val="pt-BR"/>
        </w:rPr>
        <w:t xml:space="preserve"> </w:t>
      </w:r>
      <w:r w:rsidR="00055A83" w:rsidRPr="00055A83">
        <w:rPr>
          <w:rFonts w:cs="Times New Roman"/>
          <w:bCs/>
          <w:i/>
          <w:sz w:val="24"/>
          <w:szCs w:val="24"/>
          <w:lang w:val="pt-BR"/>
        </w:rPr>
        <w:t>α</w:t>
      </w:r>
      <w:proofErr w:type="spellStart"/>
      <w:r w:rsidR="00055A83" w:rsidRPr="00055A83">
        <w:rPr>
          <w:rFonts w:cs="Times New Roman"/>
          <w:bCs/>
          <w:i/>
          <w:sz w:val="24"/>
          <w:szCs w:val="24"/>
          <w:lang w:val="pt-BR"/>
        </w:rPr>
        <w:t>ὐτοῦ</w:t>
      </w:r>
      <w:proofErr w:type="spellEnd"/>
      <w:r w:rsidR="00055A83">
        <w:rPr>
          <w:rFonts w:cs="Times New Roman"/>
          <w:bCs/>
          <w:i/>
          <w:sz w:val="24"/>
          <w:szCs w:val="24"/>
          <w:lang w:val="pt-BR"/>
        </w:rPr>
        <w:t>,</w:t>
      </w:r>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ἐν</w:t>
      </w:r>
      <w:proofErr w:type="spellEnd"/>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χρηστότητι</w:t>
      </w:r>
      <w:proofErr w:type="spellEnd"/>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ἐφ</w:t>
      </w:r>
      <w:proofErr w:type="spellEnd"/>
      <w:r w:rsidR="00055A83" w:rsidRPr="00055A83">
        <w:rPr>
          <w:rFonts w:cs="Times New Roman"/>
          <w:bCs/>
          <w:i/>
          <w:sz w:val="24"/>
          <w:szCs w:val="24"/>
          <w:lang w:val="pt-BR"/>
        </w:rPr>
        <w:t>’</w:t>
      </w:r>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ἡμᾶς</w:t>
      </w:r>
      <w:proofErr w:type="spellEnd"/>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ἐν</w:t>
      </w:r>
      <w:proofErr w:type="spellEnd"/>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Χριστῷ</w:t>
      </w:r>
      <w:proofErr w:type="spellEnd"/>
      <w:r w:rsidR="005B1C4A" w:rsidRPr="005B1C4A">
        <w:rPr>
          <w:rFonts w:cs="Times New Roman"/>
          <w:bCs/>
          <w:i/>
          <w:sz w:val="24"/>
          <w:szCs w:val="24"/>
          <w:lang w:val="pt-BR"/>
        </w:rPr>
        <w:t xml:space="preserve"> </w:t>
      </w:r>
      <w:proofErr w:type="spellStart"/>
      <w:r w:rsidR="00055A83" w:rsidRPr="00055A83">
        <w:rPr>
          <w:rFonts w:cs="Times New Roman"/>
          <w:bCs/>
          <w:i/>
          <w:sz w:val="24"/>
          <w:szCs w:val="24"/>
          <w:lang w:val="pt-BR"/>
        </w:rPr>
        <w:t>Ἰησοῦ</w:t>
      </w:r>
      <w:proofErr w:type="spellEnd"/>
      <w:r w:rsidR="005B1C4A">
        <w:rPr>
          <w:rFonts w:cs="Times New Roman"/>
          <w:bCs/>
          <w:sz w:val="24"/>
          <w:szCs w:val="24"/>
          <w:lang w:val="pt-BR"/>
        </w:rPr>
        <w:t>”</w:t>
      </w:r>
      <w:r w:rsidR="00055A83">
        <w:rPr>
          <w:rFonts w:cs="Times New Roman"/>
          <w:bCs/>
          <w:sz w:val="24"/>
          <w:szCs w:val="24"/>
          <w:lang w:val="pt-BR"/>
        </w:rPr>
        <w:t xml:space="preserve"> (lit. ‘para que mostrasse em os séculos vindouros a extraordinária riqueza da graça dele em bondade sobre nós em Cristo Jesus’),</w:t>
      </w:r>
      <w:r w:rsidRPr="00C333C4">
        <w:rPr>
          <w:rFonts w:cs="Times New Roman"/>
          <w:bCs/>
          <w:sz w:val="24"/>
          <w:szCs w:val="24"/>
          <w:lang w:val="pt-BR"/>
        </w:rPr>
        <w:t xml:space="preserve"> </w:t>
      </w:r>
      <w:r w:rsidR="006F21C2" w:rsidRPr="00C333C4">
        <w:rPr>
          <w:rFonts w:cs="Times New Roman"/>
          <w:bCs/>
          <w:sz w:val="24"/>
          <w:szCs w:val="24"/>
          <w:lang w:val="pt-BR"/>
        </w:rPr>
        <w:t xml:space="preserve">também </w:t>
      </w:r>
      <w:r w:rsidRPr="00C333C4">
        <w:rPr>
          <w:rFonts w:cs="Times New Roman"/>
          <w:bCs/>
          <w:sz w:val="24"/>
          <w:szCs w:val="24"/>
          <w:lang w:val="pt-BR"/>
        </w:rPr>
        <w:t>de finalidade</w:t>
      </w:r>
      <w:r w:rsidR="00055A83">
        <w:rPr>
          <w:rFonts w:cs="Times New Roman"/>
          <w:bCs/>
          <w:sz w:val="24"/>
          <w:szCs w:val="24"/>
          <w:lang w:val="pt-BR"/>
        </w:rPr>
        <w:t>,</w:t>
      </w:r>
      <w:r w:rsidRPr="00C333C4">
        <w:rPr>
          <w:rFonts w:cs="Times New Roman"/>
          <w:bCs/>
          <w:sz w:val="24"/>
          <w:szCs w:val="24"/>
          <w:lang w:val="pt-BR"/>
        </w:rPr>
        <w:t xml:space="preserve"> com</w:t>
      </w:r>
      <w:r w:rsidR="006F21C2" w:rsidRPr="00C333C4">
        <w:rPr>
          <w:rFonts w:cs="Times New Roman"/>
          <w:bCs/>
          <w:sz w:val="24"/>
          <w:szCs w:val="24"/>
          <w:lang w:val="pt-BR"/>
        </w:rPr>
        <w:t>o independente, já que ela depende de uma estrutura complexa anterior em que o apóstolo Paulo explica as ações divinas consequentes da salvação, a saber: “ressuscitar” e “fazer sentar nos lugares celestiais” (</w:t>
      </w:r>
      <w:proofErr w:type="spellStart"/>
      <w:r w:rsidR="006F21C2" w:rsidRPr="00C333C4">
        <w:rPr>
          <w:rFonts w:cs="Times New Roman"/>
          <w:bCs/>
          <w:sz w:val="24"/>
          <w:szCs w:val="24"/>
          <w:lang w:val="pt-BR"/>
        </w:rPr>
        <w:t>Ef</w:t>
      </w:r>
      <w:proofErr w:type="spellEnd"/>
      <w:r w:rsidR="006F21C2" w:rsidRPr="00C333C4">
        <w:rPr>
          <w:rFonts w:cs="Times New Roman"/>
          <w:bCs/>
          <w:sz w:val="24"/>
          <w:szCs w:val="24"/>
          <w:lang w:val="pt-BR"/>
        </w:rPr>
        <w:t xml:space="preserve"> 2:6), e retomamos o referente através da expressão “</w:t>
      </w:r>
      <w:r w:rsidR="006F21C2" w:rsidRPr="00C333C4">
        <w:rPr>
          <w:rFonts w:cs="Times New Roman"/>
          <w:bCs/>
          <w:i/>
          <w:sz w:val="24"/>
          <w:szCs w:val="24"/>
          <w:lang w:val="pt-BR"/>
        </w:rPr>
        <w:t xml:space="preserve">e </w:t>
      </w:r>
      <w:proofErr w:type="spellStart"/>
      <w:r w:rsidR="006F21C2" w:rsidRPr="00C333C4">
        <w:rPr>
          <w:rFonts w:cs="Times New Roman"/>
          <w:bCs/>
          <w:i/>
          <w:sz w:val="24"/>
          <w:szCs w:val="24"/>
          <w:lang w:val="pt-BR"/>
        </w:rPr>
        <w:t>fazi</w:t>
      </w:r>
      <w:proofErr w:type="spellEnd"/>
      <w:r w:rsidR="006F21C2" w:rsidRPr="00C333C4">
        <w:rPr>
          <w:rFonts w:cs="Times New Roman"/>
          <w:bCs/>
          <w:i/>
          <w:sz w:val="24"/>
          <w:szCs w:val="24"/>
          <w:lang w:val="pt-BR"/>
        </w:rPr>
        <w:t xml:space="preserve"> </w:t>
      </w:r>
      <w:proofErr w:type="spellStart"/>
      <w:r w:rsidR="006F21C2" w:rsidRPr="00C333C4">
        <w:rPr>
          <w:rFonts w:cs="Times New Roman"/>
          <w:bCs/>
          <w:i/>
          <w:sz w:val="24"/>
          <w:szCs w:val="24"/>
          <w:lang w:val="pt-BR"/>
        </w:rPr>
        <w:t>ke-li</w:t>
      </w:r>
      <w:proofErr w:type="spellEnd"/>
      <w:r w:rsidR="006F21C2" w:rsidRPr="00C333C4">
        <w:rPr>
          <w:rFonts w:cs="Times New Roman"/>
          <w:bCs/>
          <w:sz w:val="24"/>
          <w:szCs w:val="24"/>
          <w:lang w:val="pt-BR"/>
        </w:rPr>
        <w:t>”</w:t>
      </w:r>
      <w:r w:rsidR="005B1C4A">
        <w:rPr>
          <w:rFonts w:cs="Times New Roman"/>
          <w:bCs/>
          <w:sz w:val="24"/>
          <w:szCs w:val="24"/>
          <w:lang w:val="pt-BR"/>
        </w:rPr>
        <w:t xml:space="preserve"> (lit. ‘ele fez isso’)</w:t>
      </w:r>
      <w:r w:rsidR="006F21C2" w:rsidRPr="00C333C4">
        <w:rPr>
          <w:rFonts w:cs="Times New Roman"/>
          <w:bCs/>
          <w:sz w:val="24"/>
          <w:szCs w:val="24"/>
          <w:lang w:val="pt-BR"/>
        </w:rPr>
        <w:t>:</w:t>
      </w:r>
    </w:p>
    <w:p w14:paraId="2A8A7D21" w14:textId="77777777" w:rsidR="00041DF3" w:rsidRPr="00C333C4" w:rsidRDefault="00041DF3" w:rsidP="00A96CC9">
      <w:pPr>
        <w:ind w:right="-64" w:firstLine="709"/>
        <w:jc w:val="both"/>
        <w:rPr>
          <w:rFonts w:ascii="Times" w:hAnsi="Times" w:cs="Times"/>
          <w:bCs/>
          <w:sz w:val="24"/>
          <w:szCs w:val="24"/>
          <w:lang w:val="pt-BR"/>
        </w:rPr>
      </w:pPr>
    </w:p>
    <w:p w14:paraId="7BF6AAF1" w14:textId="09AAE73A" w:rsidR="006F21C2" w:rsidRPr="00041DF3" w:rsidRDefault="006F21C2" w:rsidP="00041DF3">
      <w:pPr>
        <w:widowControl w:val="0"/>
        <w:autoSpaceDE w:val="0"/>
        <w:autoSpaceDN w:val="0"/>
        <w:adjustRightInd w:val="0"/>
        <w:ind w:left="1418" w:right="-64"/>
        <w:jc w:val="both"/>
        <w:rPr>
          <w:rFonts w:cs="Times New Roman"/>
          <w:bCs/>
          <w:sz w:val="24"/>
          <w:szCs w:val="24"/>
          <w:lang w:val="pt-BR"/>
        </w:rPr>
      </w:pPr>
      <w:r w:rsidRPr="00041DF3">
        <w:rPr>
          <w:rFonts w:cs="Times New Roman"/>
          <w:color w:val="343434"/>
          <w:sz w:val="24"/>
          <w:szCs w:val="24"/>
          <w:lang w:val="pt-BR"/>
        </w:rPr>
        <w:t xml:space="preserve">LCV - </w:t>
      </w:r>
      <w:r w:rsidR="00FF0163" w:rsidRPr="00041DF3">
        <w:rPr>
          <w:rFonts w:cs="Times New Roman"/>
          <w:bCs/>
          <w:i/>
          <w:sz w:val="24"/>
          <w:szCs w:val="24"/>
          <w:u w:val="single"/>
          <w:lang w:val="pt-BR"/>
        </w:rPr>
        <w:t xml:space="preserve">E </w:t>
      </w:r>
      <w:proofErr w:type="spellStart"/>
      <w:r w:rsidR="00FF0163" w:rsidRPr="00041DF3">
        <w:rPr>
          <w:rFonts w:cs="Times New Roman"/>
          <w:bCs/>
          <w:i/>
          <w:sz w:val="24"/>
          <w:szCs w:val="24"/>
          <w:u w:val="single"/>
          <w:lang w:val="pt-BR"/>
        </w:rPr>
        <w:t>fazi</w:t>
      </w:r>
      <w:proofErr w:type="spellEnd"/>
      <w:r w:rsidR="00FF0163" w:rsidRPr="00041DF3">
        <w:rPr>
          <w:rFonts w:cs="Times New Roman"/>
          <w:bCs/>
          <w:i/>
          <w:sz w:val="24"/>
          <w:szCs w:val="24"/>
          <w:u w:val="single"/>
          <w:lang w:val="pt-BR"/>
        </w:rPr>
        <w:t xml:space="preserve"> </w:t>
      </w:r>
      <w:proofErr w:type="spellStart"/>
      <w:r w:rsidR="00FF0163" w:rsidRPr="00041DF3">
        <w:rPr>
          <w:rFonts w:cs="Times New Roman"/>
          <w:bCs/>
          <w:i/>
          <w:sz w:val="24"/>
          <w:szCs w:val="24"/>
          <w:u w:val="single"/>
          <w:lang w:val="pt-BR"/>
        </w:rPr>
        <w:t>ke-li</w:t>
      </w:r>
      <w:proofErr w:type="spellEnd"/>
      <w:r w:rsidR="00FF0163" w:rsidRPr="00041DF3">
        <w:rPr>
          <w:rFonts w:cs="Times New Roman"/>
          <w:bCs/>
          <w:i/>
          <w:sz w:val="24"/>
          <w:szCs w:val="24"/>
          <w:u w:val="single"/>
          <w:lang w:val="pt-BR"/>
        </w:rPr>
        <w:t xml:space="preserve"> </w:t>
      </w:r>
      <w:proofErr w:type="spellStart"/>
      <w:r w:rsidR="00FF0163" w:rsidRPr="00041DF3">
        <w:rPr>
          <w:rFonts w:cs="Times New Roman"/>
          <w:bCs/>
          <w:i/>
          <w:sz w:val="24"/>
          <w:szCs w:val="24"/>
          <w:u w:val="single"/>
          <w:lang w:val="pt-BR"/>
        </w:rPr>
        <w:t>p-E</w:t>
      </w:r>
      <w:proofErr w:type="spellEnd"/>
      <w:r w:rsidR="00FF0163" w:rsidRPr="00041DF3">
        <w:rPr>
          <w:rFonts w:cs="Times New Roman"/>
          <w:bCs/>
          <w:i/>
          <w:sz w:val="24"/>
          <w:szCs w:val="24"/>
          <w:u w:val="single"/>
          <w:lang w:val="pt-BR"/>
        </w:rPr>
        <w:t xml:space="preserve"> mostra, na </w:t>
      </w:r>
      <w:proofErr w:type="spellStart"/>
      <w:r w:rsidR="00FF0163" w:rsidRPr="00041DF3">
        <w:rPr>
          <w:rFonts w:cs="Times New Roman"/>
          <w:bCs/>
          <w:i/>
          <w:sz w:val="24"/>
          <w:szCs w:val="24"/>
          <w:u w:val="single"/>
          <w:lang w:val="pt-BR"/>
        </w:rPr>
        <w:t>éra</w:t>
      </w:r>
      <w:proofErr w:type="spellEnd"/>
      <w:r w:rsidRPr="00041DF3">
        <w:rPr>
          <w:rFonts w:cs="Times New Roman"/>
          <w:bCs/>
          <w:i/>
          <w:sz w:val="24"/>
          <w:szCs w:val="24"/>
          <w:u w:val="single"/>
          <w:lang w:val="pt-BR"/>
        </w:rPr>
        <w:t xml:space="preserve"> ki </w:t>
      </w:r>
      <w:proofErr w:type="spellStart"/>
      <w:r w:rsidRPr="00041DF3">
        <w:rPr>
          <w:rFonts w:cs="Times New Roman"/>
          <w:bCs/>
          <w:i/>
          <w:sz w:val="24"/>
          <w:szCs w:val="24"/>
          <w:u w:val="single"/>
          <w:lang w:val="pt-BR"/>
        </w:rPr>
        <w:t>sa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ben</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rikéza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si </w:t>
      </w:r>
      <w:proofErr w:type="spellStart"/>
      <w:r w:rsidRPr="00041DF3">
        <w:rPr>
          <w:rFonts w:cs="Times New Roman"/>
          <w:bCs/>
          <w:i/>
          <w:sz w:val="24"/>
          <w:szCs w:val="24"/>
          <w:u w:val="single"/>
          <w:lang w:val="pt-BR"/>
        </w:rPr>
        <w:t>grasa</w:t>
      </w:r>
      <w:proofErr w:type="spellEnd"/>
      <w:r w:rsidRPr="00041DF3">
        <w:rPr>
          <w:rFonts w:cs="Times New Roman"/>
          <w:bCs/>
          <w:i/>
          <w:sz w:val="24"/>
          <w:szCs w:val="24"/>
          <w:u w:val="single"/>
          <w:lang w:val="pt-BR"/>
        </w:rPr>
        <w:t xml:space="preserve"> ki </w:t>
      </w:r>
      <w:proofErr w:type="spellStart"/>
      <w:r w:rsidRPr="00041DF3">
        <w:rPr>
          <w:rFonts w:cs="Times New Roman"/>
          <w:bCs/>
          <w:i/>
          <w:sz w:val="24"/>
          <w:szCs w:val="24"/>
          <w:u w:val="single"/>
          <w:lang w:val="pt-BR"/>
        </w:rPr>
        <w:t>ka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ten</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konparason</w:t>
      </w:r>
      <w:proofErr w:type="spellEnd"/>
      <w:r w:rsidRPr="00041DF3">
        <w:rPr>
          <w:rFonts w:cs="Times New Roman"/>
          <w:bCs/>
          <w:i/>
          <w:sz w:val="24"/>
          <w:szCs w:val="24"/>
          <w:lang w:val="pt-BR"/>
        </w:rPr>
        <w:t xml:space="preserve">, ki </w:t>
      </w:r>
      <w:proofErr w:type="spellStart"/>
      <w:r w:rsidRPr="00041DF3">
        <w:rPr>
          <w:rFonts w:cs="Times New Roman"/>
          <w:bCs/>
          <w:i/>
          <w:sz w:val="24"/>
          <w:szCs w:val="24"/>
          <w:lang w:val="pt-BR"/>
        </w:rPr>
        <w:t>sta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dimonstradu</w:t>
      </w:r>
      <w:proofErr w:type="spellEnd"/>
      <w:r w:rsidRPr="00041DF3">
        <w:rPr>
          <w:rFonts w:cs="Times New Roman"/>
          <w:bCs/>
          <w:i/>
          <w:sz w:val="24"/>
          <w:szCs w:val="24"/>
          <w:lang w:val="pt-BR"/>
        </w:rPr>
        <w:t xml:space="preserve"> na si </w:t>
      </w:r>
      <w:proofErr w:type="spellStart"/>
      <w:r w:rsidRPr="00041DF3">
        <w:rPr>
          <w:rFonts w:cs="Times New Roman"/>
          <w:bCs/>
          <w:i/>
          <w:sz w:val="24"/>
          <w:szCs w:val="24"/>
          <w:lang w:val="pt-BR"/>
        </w:rPr>
        <w:t>bondadi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pa</w:t>
      </w:r>
      <w:proofErr w:type="spellEnd"/>
      <w:r w:rsidRPr="00041DF3">
        <w:rPr>
          <w:rFonts w:cs="Times New Roman"/>
          <w:bCs/>
          <w:i/>
          <w:sz w:val="24"/>
          <w:szCs w:val="24"/>
          <w:lang w:val="pt-BR"/>
        </w:rPr>
        <w:t xml:space="preserve"> nos, na </w:t>
      </w:r>
      <w:proofErr w:type="spellStart"/>
      <w:r w:rsidRPr="00041DF3">
        <w:rPr>
          <w:rFonts w:cs="Times New Roman"/>
          <w:bCs/>
          <w:i/>
          <w:sz w:val="24"/>
          <w:szCs w:val="24"/>
          <w:lang w:val="pt-BR"/>
        </w:rPr>
        <w:t>Kristu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Jizus</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2:7).</w:t>
      </w:r>
    </w:p>
    <w:p w14:paraId="4108C72D" w14:textId="7C75614D" w:rsidR="006F21C2" w:rsidRDefault="006F21C2" w:rsidP="00041DF3">
      <w:pPr>
        <w:widowControl w:val="0"/>
        <w:autoSpaceDE w:val="0"/>
        <w:autoSpaceDN w:val="0"/>
        <w:adjustRightInd w:val="0"/>
        <w:ind w:left="1418" w:right="-64"/>
        <w:jc w:val="both"/>
        <w:rPr>
          <w:rFonts w:cs="Times New Roman"/>
          <w:color w:val="343434"/>
          <w:sz w:val="24"/>
          <w:szCs w:val="24"/>
          <w:lang w:val="pt-BR"/>
        </w:rPr>
      </w:pPr>
      <w:r w:rsidRPr="00041DF3">
        <w:rPr>
          <w:rFonts w:cs="Times New Roman"/>
          <w:color w:val="343434"/>
          <w:sz w:val="24"/>
          <w:szCs w:val="24"/>
          <w:lang w:val="pt-BR"/>
        </w:rPr>
        <w:t xml:space="preserve">LP </w:t>
      </w:r>
      <w:r w:rsidR="00F629D1" w:rsidRPr="00041DF3">
        <w:rPr>
          <w:rFonts w:cs="Times New Roman"/>
          <w:color w:val="343434"/>
          <w:sz w:val="24"/>
          <w:szCs w:val="24"/>
          <w:lang w:val="pt-BR"/>
        </w:rPr>
        <w:t>–</w:t>
      </w:r>
      <w:r w:rsidRPr="00041DF3">
        <w:rPr>
          <w:rFonts w:cs="Times New Roman"/>
          <w:color w:val="343434"/>
          <w:sz w:val="24"/>
          <w:szCs w:val="24"/>
          <w:lang w:val="pt-BR"/>
        </w:rPr>
        <w:t xml:space="preserve"> </w:t>
      </w:r>
      <w:r w:rsidR="00F629D1" w:rsidRPr="00041DF3">
        <w:rPr>
          <w:rFonts w:cs="Times New Roman"/>
          <w:color w:val="343434"/>
          <w:sz w:val="24"/>
          <w:szCs w:val="24"/>
          <w:lang w:val="pt-BR"/>
        </w:rPr>
        <w:t>Ele fez isso</w:t>
      </w:r>
      <w:r w:rsidR="00FF0163" w:rsidRPr="00041DF3">
        <w:rPr>
          <w:rFonts w:cs="Times New Roman"/>
          <w:color w:val="343434"/>
          <w:sz w:val="24"/>
          <w:szCs w:val="24"/>
          <w:lang w:val="pt-BR"/>
        </w:rPr>
        <w:t xml:space="preserve"> aqui</w:t>
      </w:r>
      <w:r w:rsidR="00F629D1" w:rsidRPr="00041DF3">
        <w:rPr>
          <w:rFonts w:cs="Times New Roman"/>
          <w:color w:val="343434"/>
          <w:sz w:val="24"/>
          <w:szCs w:val="24"/>
          <w:lang w:val="pt-BR"/>
        </w:rPr>
        <w:t xml:space="preserve"> para ele mostrar, na era que está vindo, riqueza de sua graça que não tem comparação, que está demonstrada em sua bondade para nós, em Cristo Jesus.</w:t>
      </w:r>
    </w:p>
    <w:p w14:paraId="1DEF2445" w14:textId="77777777" w:rsidR="00041DF3" w:rsidRPr="00041DF3" w:rsidRDefault="00041DF3" w:rsidP="00A96CC9">
      <w:pPr>
        <w:widowControl w:val="0"/>
        <w:autoSpaceDE w:val="0"/>
        <w:autoSpaceDN w:val="0"/>
        <w:adjustRightInd w:val="0"/>
        <w:ind w:left="709" w:right="362"/>
        <w:jc w:val="both"/>
        <w:rPr>
          <w:rFonts w:cs="Times New Roman"/>
          <w:bCs/>
          <w:sz w:val="24"/>
          <w:szCs w:val="24"/>
          <w:lang w:val="pt-BR"/>
        </w:rPr>
      </w:pPr>
    </w:p>
    <w:p w14:paraId="3A09480A" w14:textId="1D575049" w:rsidR="006F21C2" w:rsidRDefault="00F629D1" w:rsidP="00A96CC9">
      <w:pPr>
        <w:ind w:right="-64"/>
        <w:jc w:val="both"/>
        <w:rPr>
          <w:rFonts w:cs="Times New Roman"/>
          <w:bCs/>
          <w:sz w:val="24"/>
          <w:szCs w:val="24"/>
          <w:lang w:val="pt-BR"/>
        </w:rPr>
      </w:pPr>
      <w:r>
        <w:rPr>
          <w:rFonts w:cs="Times New Roman"/>
          <w:bCs/>
          <w:sz w:val="24"/>
          <w:szCs w:val="24"/>
          <w:lang w:val="pt-BR"/>
        </w:rPr>
        <w:tab/>
        <w:t xml:space="preserve">A LCV não apresenta a distinção entre artigos definidos e indefinidos como a LP. Não há artigo definido, </w:t>
      </w:r>
      <w:r w:rsidR="00055A83">
        <w:rPr>
          <w:rFonts w:cs="Times New Roman"/>
          <w:bCs/>
          <w:sz w:val="24"/>
          <w:szCs w:val="24"/>
          <w:lang w:val="pt-BR"/>
        </w:rPr>
        <w:t>e o indefinido comporta-</w:t>
      </w:r>
      <w:r w:rsidR="00D80066">
        <w:rPr>
          <w:rFonts w:cs="Times New Roman"/>
          <w:bCs/>
          <w:sz w:val="24"/>
          <w:szCs w:val="24"/>
          <w:lang w:val="pt-BR"/>
        </w:rPr>
        <w:t>se como em LP. A ausência do artigo definido marca a definição e a presença do artigo indefinido marca a indefinição</w:t>
      </w:r>
      <w:r w:rsidR="00D80066">
        <w:rPr>
          <w:rStyle w:val="FootnoteReference"/>
          <w:rFonts w:ascii="Times" w:hAnsi="Times" w:cs="Times"/>
          <w:bCs/>
          <w:lang w:val="en-US"/>
        </w:rPr>
        <w:footnoteReference w:id="6"/>
      </w:r>
      <w:r w:rsidR="00D80066">
        <w:rPr>
          <w:rFonts w:cs="Times New Roman"/>
          <w:bCs/>
          <w:sz w:val="24"/>
          <w:szCs w:val="24"/>
          <w:lang w:val="pt-BR"/>
        </w:rPr>
        <w:t>. Entretanto, há casos em que o pronome demonstrativo “</w:t>
      </w:r>
      <w:proofErr w:type="spellStart"/>
      <w:r w:rsidR="00D80066">
        <w:rPr>
          <w:rFonts w:cs="Times New Roman"/>
          <w:bCs/>
          <w:sz w:val="24"/>
          <w:szCs w:val="24"/>
          <w:lang w:val="pt-BR"/>
        </w:rPr>
        <w:t>kel</w:t>
      </w:r>
      <w:proofErr w:type="spellEnd"/>
      <w:r w:rsidR="00D80066">
        <w:rPr>
          <w:rFonts w:cs="Times New Roman"/>
          <w:bCs/>
          <w:sz w:val="24"/>
          <w:szCs w:val="24"/>
          <w:lang w:val="pt-BR"/>
        </w:rPr>
        <w:t>/</w:t>
      </w:r>
      <w:proofErr w:type="spellStart"/>
      <w:r w:rsidR="00D80066">
        <w:rPr>
          <w:rFonts w:cs="Times New Roman"/>
          <w:bCs/>
          <w:sz w:val="24"/>
          <w:szCs w:val="24"/>
          <w:lang w:val="pt-BR"/>
        </w:rPr>
        <w:t>kes</w:t>
      </w:r>
      <w:proofErr w:type="spellEnd"/>
      <w:r w:rsidR="00D80066">
        <w:rPr>
          <w:rFonts w:cs="Times New Roman"/>
          <w:bCs/>
          <w:sz w:val="24"/>
          <w:szCs w:val="24"/>
          <w:lang w:val="pt-BR"/>
        </w:rPr>
        <w:t>” parece comportar-se como artigo definido. É o caso do seguinte trecho:</w:t>
      </w:r>
    </w:p>
    <w:p w14:paraId="7A4F3744" w14:textId="77777777" w:rsidR="00041DF3" w:rsidRPr="00F629D1" w:rsidRDefault="00041DF3" w:rsidP="00A96CC9">
      <w:pPr>
        <w:ind w:right="-64"/>
        <w:jc w:val="both"/>
        <w:rPr>
          <w:rFonts w:cs="Times New Roman"/>
          <w:bCs/>
          <w:sz w:val="24"/>
          <w:szCs w:val="24"/>
          <w:lang w:val="pt-BR"/>
        </w:rPr>
      </w:pPr>
    </w:p>
    <w:p w14:paraId="616AF893" w14:textId="772BF28E" w:rsidR="00F629D1" w:rsidRPr="00041DF3" w:rsidRDefault="00F629D1"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LCV -</w:t>
      </w:r>
      <w:r w:rsidR="00D80066" w:rsidRPr="00041DF3">
        <w:rPr>
          <w:rFonts w:cs="Times New Roman"/>
          <w:bCs/>
          <w:sz w:val="24"/>
          <w:szCs w:val="24"/>
          <w:lang w:val="pt-BR"/>
        </w:rPr>
        <w:t xml:space="preserve"> </w:t>
      </w:r>
      <w:proofErr w:type="spellStart"/>
      <w:r w:rsidRPr="00041DF3">
        <w:rPr>
          <w:rFonts w:cs="Times New Roman"/>
          <w:bCs/>
          <w:i/>
          <w:sz w:val="24"/>
          <w:szCs w:val="24"/>
          <w:lang w:val="pt-BR"/>
        </w:rPr>
        <w:t>Intenson</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es </w:t>
      </w:r>
      <w:proofErr w:type="spellStart"/>
      <w:r w:rsidRPr="00041DF3">
        <w:rPr>
          <w:rFonts w:cs="Times New Roman"/>
          <w:bCs/>
          <w:i/>
          <w:sz w:val="24"/>
          <w:szCs w:val="24"/>
          <w:lang w:val="pt-BR"/>
        </w:rPr>
        <w:t>grasa</w:t>
      </w:r>
      <w:proofErr w:type="spellEnd"/>
      <w:r w:rsidRPr="00041DF3">
        <w:rPr>
          <w:rFonts w:cs="Times New Roman"/>
          <w:bCs/>
          <w:i/>
          <w:sz w:val="24"/>
          <w:szCs w:val="24"/>
          <w:lang w:val="pt-BR"/>
        </w:rPr>
        <w:t xml:space="preserve"> era ki </w:t>
      </w:r>
      <w:proofErr w:type="spellStart"/>
      <w:r w:rsidRPr="00041DF3">
        <w:rPr>
          <w:rFonts w:cs="Times New Roman"/>
          <w:bCs/>
          <w:i/>
          <w:sz w:val="24"/>
          <w:szCs w:val="24"/>
          <w:lang w:val="pt-BR"/>
        </w:rPr>
        <w:t>gósi</w:t>
      </w:r>
      <w:proofErr w:type="spellEnd"/>
      <w:r w:rsidRPr="00041DF3">
        <w:rPr>
          <w:rFonts w:cs="Times New Roman"/>
          <w:bCs/>
          <w:i/>
          <w:sz w:val="24"/>
          <w:szCs w:val="24"/>
          <w:lang w:val="pt-BR"/>
        </w:rPr>
        <w:t xml:space="preserve">, na igreja, </w:t>
      </w:r>
      <w:proofErr w:type="spellStart"/>
      <w:r w:rsidRPr="00041DF3">
        <w:rPr>
          <w:rFonts w:cs="Times New Roman"/>
          <w:bCs/>
          <w:i/>
          <w:sz w:val="24"/>
          <w:szCs w:val="24"/>
          <w:u w:val="single"/>
          <w:lang w:val="pt-BR"/>
        </w:rPr>
        <w:t>kel</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monti</w:t>
      </w:r>
      <w:proofErr w:type="spellEnd"/>
      <w:r w:rsidRPr="00041DF3">
        <w:rPr>
          <w:rFonts w:cs="Times New Roman"/>
          <w:bCs/>
          <w:i/>
          <w:sz w:val="24"/>
          <w:szCs w:val="24"/>
          <w:lang w:val="pt-BR"/>
        </w:rPr>
        <w:t xml:space="preserve"> forma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sabedoria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Diós</w:t>
      </w:r>
      <w:proofErr w:type="spellEnd"/>
      <w:r w:rsidRPr="00041DF3">
        <w:rPr>
          <w:rFonts w:cs="Times New Roman"/>
          <w:bCs/>
          <w:i/>
          <w:sz w:val="24"/>
          <w:szCs w:val="24"/>
          <w:lang w:val="pt-BR"/>
        </w:rPr>
        <w:t xml:space="preserve"> </w:t>
      </w:r>
      <w:proofErr w:type="spellStart"/>
      <w:r w:rsidR="00D80066" w:rsidRPr="00041DF3">
        <w:rPr>
          <w:rFonts w:cs="Times New Roman"/>
          <w:bCs/>
          <w:i/>
          <w:sz w:val="24"/>
          <w:szCs w:val="24"/>
          <w:lang w:val="pt-BR"/>
        </w:rPr>
        <w:t>ben</w:t>
      </w:r>
      <w:proofErr w:type="spellEnd"/>
      <w:r w:rsidR="00D80066" w:rsidRPr="00041DF3">
        <w:rPr>
          <w:rFonts w:cs="Times New Roman"/>
          <w:bCs/>
          <w:i/>
          <w:sz w:val="24"/>
          <w:szCs w:val="24"/>
          <w:lang w:val="pt-BR"/>
        </w:rPr>
        <w:t xml:space="preserve"> </w:t>
      </w:r>
      <w:proofErr w:type="spellStart"/>
      <w:r w:rsidR="00D80066" w:rsidRPr="00041DF3">
        <w:rPr>
          <w:rFonts w:cs="Times New Roman"/>
          <w:bCs/>
          <w:i/>
          <w:sz w:val="24"/>
          <w:szCs w:val="24"/>
          <w:lang w:val="pt-BR"/>
        </w:rPr>
        <w:t>konxedu</w:t>
      </w:r>
      <w:proofErr w:type="spellEnd"/>
      <w:r w:rsidR="00D80066" w:rsidRPr="00041DF3">
        <w:rPr>
          <w:rFonts w:cs="Times New Roman"/>
          <w:bCs/>
          <w:i/>
          <w:sz w:val="24"/>
          <w:szCs w:val="24"/>
          <w:lang w:val="pt-BR"/>
        </w:rPr>
        <w:t xml:space="preserve"> </w:t>
      </w:r>
      <w:proofErr w:type="spellStart"/>
      <w:r w:rsidR="00D80066" w:rsidRPr="00041DF3">
        <w:rPr>
          <w:rFonts w:cs="Times New Roman"/>
          <w:bCs/>
          <w:i/>
          <w:sz w:val="24"/>
          <w:szCs w:val="24"/>
          <w:lang w:val="pt-BR"/>
        </w:rPr>
        <w:t>pa</w:t>
      </w:r>
      <w:proofErr w:type="spellEnd"/>
      <w:r w:rsidR="00D80066" w:rsidRPr="00041DF3">
        <w:rPr>
          <w:rFonts w:cs="Times New Roman"/>
          <w:bCs/>
          <w:i/>
          <w:sz w:val="24"/>
          <w:szCs w:val="24"/>
          <w:lang w:val="pt-BR"/>
        </w:rPr>
        <w:t xml:space="preserve"> puder </w:t>
      </w:r>
      <w:proofErr w:type="spellStart"/>
      <w:r w:rsidR="00D80066" w:rsidRPr="00041DF3">
        <w:rPr>
          <w:rFonts w:cs="Times New Roman"/>
          <w:bCs/>
          <w:i/>
          <w:sz w:val="24"/>
          <w:szCs w:val="24"/>
          <w:lang w:val="pt-BR"/>
        </w:rPr>
        <w:t>ku</w:t>
      </w:r>
      <w:proofErr w:type="spellEnd"/>
      <w:r w:rsidR="00D80066" w:rsidRPr="00041DF3">
        <w:rPr>
          <w:rFonts w:cs="Times New Roman"/>
          <w:bCs/>
          <w:i/>
          <w:sz w:val="24"/>
          <w:szCs w:val="24"/>
          <w:lang w:val="pt-BR"/>
        </w:rPr>
        <w:t xml:space="preserve"> </w:t>
      </w:r>
      <w:proofErr w:type="spellStart"/>
      <w:r w:rsidR="00D80066" w:rsidRPr="00041DF3">
        <w:rPr>
          <w:rFonts w:cs="Times New Roman"/>
          <w:bCs/>
          <w:i/>
          <w:sz w:val="24"/>
          <w:szCs w:val="24"/>
          <w:lang w:val="pt-BR"/>
        </w:rPr>
        <w:t>otoridadi</w:t>
      </w:r>
      <w:proofErr w:type="spellEnd"/>
      <w:r w:rsidRPr="00041DF3">
        <w:rPr>
          <w:rFonts w:cs="Times New Roman"/>
          <w:bCs/>
          <w:i/>
          <w:sz w:val="24"/>
          <w:szCs w:val="24"/>
          <w:lang w:val="pt-BR"/>
        </w:rPr>
        <w:t xml:space="preserve"> na </w:t>
      </w:r>
      <w:proofErr w:type="spellStart"/>
      <w:r w:rsidRPr="00041DF3">
        <w:rPr>
          <w:rFonts w:cs="Times New Roman"/>
          <w:bCs/>
          <w:i/>
          <w:sz w:val="24"/>
          <w:szCs w:val="24"/>
          <w:lang w:val="pt-BR"/>
        </w:rPr>
        <w:t>séu</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3:10).</w:t>
      </w:r>
    </w:p>
    <w:p w14:paraId="11BAFC93" w14:textId="5F02DCED" w:rsidR="00041C76" w:rsidRPr="00041DF3" w:rsidRDefault="00041C76"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LP – Intenção de essa graça era que agora, na igreja, aquele monte de forma de sabedoria de Deus vem conhecido para poder com autoridade em céu.</w:t>
      </w:r>
    </w:p>
    <w:p w14:paraId="4C08217D" w14:textId="77777777" w:rsidR="00041DF3" w:rsidRPr="00041C76" w:rsidRDefault="00041DF3" w:rsidP="00A96CC9">
      <w:pPr>
        <w:widowControl w:val="0"/>
        <w:autoSpaceDE w:val="0"/>
        <w:autoSpaceDN w:val="0"/>
        <w:adjustRightInd w:val="0"/>
        <w:ind w:left="709" w:right="362"/>
        <w:jc w:val="both"/>
        <w:rPr>
          <w:rFonts w:ascii="Times" w:hAnsi="Times" w:cs="Times"/>
          <w:bCs/>
          <w:sz w:val="22"/>
          <w:szCs w:val="22"/>
          <w:lang w:val="pt-BR"/>
        </w:rPr>
      </w:pPr>
    </w:p>
    <w:p w14:paraId="0BE25601" w14:textId="5E774809" w:rsidR="00041C76" w:rsidRPr="00041C76" w:rsidRDefault="00041C76" w:rsidP="00A96CC9">
      <w:pPr>
        <w:widowControl w:val="0"/>
        <w:autoSpaceDE w:val="0"/>
        <w:autoSpaceDN w:val="0"/>
        <w:adjustRightInd w:val="0"/>
        <w:ind w:firstLine="709"/>
        <w:jc w:val="both"/>
        <w:rPr>
          <w:rFonts w:cs="Times New Roman"/>
          <w:bCs/>
          <w:sz w:val="24"/>
          <w:szCs w:val="24"/>
          <w:lang w:val="pt-BR"/>
        </w:rPr>
      </w:pPr>
      <w:r w:rsidRPr="00041C76">
        <w:rPr>
          <w:rFonts w:cs="Times New Roman"/>
          <w:bCs/>
          <w:sz w:val="24"/>
          <w:szCs w:val="24"/>
          <w:lang w:val="pt-BR"/>
        </w:rPr>
        <w:t>Importa notar que esse foi o único trecho em que tivemos que lançar mão do pronome “</w:t>
      </w:r>
      <w:proofErr w:type="spellStart"/>
      <w:r w:rsidRPr="00041C76">
        <w:rPr>
          <w:rFonts w:cs="Times New Roman"/>
          <w:bCs/>
          <w:i/>
          <w:sz w:val="24"/>
          <w:szCs w:val="24"/>
          <w:lang w:val="pt-BR"/>
        </w:rPr>
        <w:t>kel</w:t>
      </w:r>
      <w:proofErr w:type="spellEnd"/>
      <w:r w:rsidRPr="00041C76">
        <w:rPr>
          <w:rFonts w:cs="Times New Roman"/>
          <w:bCs/>
          <w:sz w:val="24"/>
          <w:szCs w:val="24"/>
          <w:lang w:val="pt-BR"/>
        </w:rPr>
        <w:t xml:space="preserve">” para a tradução do artigo “a”. A razão de se fazer necessária a </w:t>
      </w:r>
      <w:r w:rsidR="00055A83">
        <w:rPr>
          <w:rFonts w:cs="Times New Roman"/>
          <w:bCs/>
          <w:sz w:val="24"/>
          <w:szCs w:val="24"/>
          <w:lang w:val="pt-BR"/>
        </w:rPr>
        <w:t>realização</w:t>
      </w:r>
      <w:r w:rsidRPr="00041C76">
        <w:rPr>
          <w:rFonts w:cs="Times New Roman"/>
          <w:bCs/>
          <w:sz w:val="24"/>
          <w:szCs w:val="24"/>
          <w:lang w:val="pt-BR"/>
        </w:rPr>
        <w:t xml:space="preserve"> do marcador de definição desse sintagma nominal pode ser a presença do modificador “</w:t>
      </w:r>
      <w:proofErr w:type="spellStart"/>
      <w:r w:rsidRPr="00041C76">
        <w:rPr>
          <w:rFonts w:cs="Times New Roman"/>
          <w:bCs/>
          <w:i/>
          <w:sz w:val="24"/>
          <w:szCs w:val="24"/>
          <w:lang w:val="pt-BR"/>
        </w:rPr>
        <w:t>monti</w:t>
      </w:r>
      <w:proofErr w:type="spellEnd"/>
      <w:r w:rsidRPr="00041C76">
        <w:rPr>
          <w:rFonts w:cs="Times New Roman"/>
          <w:bCs/>
          <w:sz w:val="24"/>
          <w:szCs w:val="24"/>
          <w:lang w:val="pt-BR"/>
        </w:rPr>
        <w:t>”, que carrega uma nuance de indefinição.</w:t>
      </w:r>
      <w:r>
        <w:rPr>
          <w:rFonts w:cs="Times New Roman"/>
          <w:bCs/>
          <w:sz w:val="24"/>
          <w:szCs w:val="24"/>
          <w:lang w:val="pt-BR"/>
        </w:rPr>
        <w:t xml:space="preserve"> Nesse verso há também a estratégia de reformulação de oração subordinada de finalidade, tornando-a independente através da expressão “</w:t>
      </w:r>
      <w:proofErr w:type="spellStart"/>
      <w:r>
        <w:rPr>
          <w:rFonts w:cs="Times New Roman"/>
          <w:bCs/>
          <w:i/>
          <w:sz w:val="24"/>
          <w:szCs w:val="24"/>
          <w:lang w:val="pt-BR"/>
        </w:rPr>
        <w:t>intenson</w:t>
      </w:r>
      <w:proofErr w:type="spellEnd"/>
      <w:r>
        <w:rPr>
          <w:rFonts w:cs="Times New Roman"/>
          <w:bCs/>
          <w:i/>
          <w:sz w:val="24"/>
          <w:szCs w:val="24"/>
          <w:lang w:val="pt-BR"/>
        </w:rPr>
        <w:t xml:space="preserve"> </w:t>
      </w:r>
      <w:proofErr w:type="spellStart"/>
      <w:r>
        <w:rPr>
          <w:rFonts w:cs="Times New Roman"/>
          <w:bCs/>
          <w:i/>
          <w:sz w:val="24"/>
          <w:szCs w:val="24"/>
          <w:lang w:val="pt-BR"/>
        </w:rPr>
        <w:t>di</w:t>
      </w:r>
      <w:proofErr w:type="spellEnd"/>
      <w:r>
        <w:rPr>
          <w:rFonts w:cs="Times New Roman"/>
          <w:bCs/>
          <w:i/>
          <w:sz w:val="24"/>
          <w:szCs w:val="24"/>
          <w:lang w:val="pt-BR"/>
        </w:rPr>
        <w:t xml:space="preserve"> es </w:t>
      </w:r>
      <w:proofErr w:type="spellStart"/>
      <w:r>
        <w:rPr>
          <w:rFonts w:cs="Times New Roman"/>
          <w:bCs/>
          <w:i/>
          <w:sz w:val="24"/>
          <w:szCs w:val="24"/>
          <w:lang w:val="pt-BR"/>
        </w:rPr>
        <w:t>grasa</w:t>
      </w:r>
      <w:proofErr w:type="spellEnd"/>
      <w:r w:rsidR="00055A83">
        <w:rPr>
          <w:rFonts w:cs="Times New Roman"/>
          <w:bCs/>
          <w:sz w:val="24"/>
          <w:szCs w:val="24"/>
          <w:lang w:val="pt-BR"/>
        </w:rPr>
        <w:t>”, que reto</w:t>
      </w:r>
      <w:r>
        <w:rPr>
          <w:rFonts w:cs="Times New Roman"/>
          <w:bCs/>
          <w:sz w:val="24"/>
          <w:szCs w:val="24"/>
          <w:lang w:val="pt-BR"/>
        </w:rPr>
        <w:t>ma o assunto da oração principal presente no verso 8 “</w:t>
      </w:r>
      <w:proofErr w:type="spellStart"/>
      <w:r w:rsidR="008D67AA" w:rsidRPr="008D67AA">
        <w:rPr>
          <w:rFonts w:eastAsia="Times New Roman" w:cs="Times New Roman"/>
          <w:sz w:val="24"/>
          <w:szCs w:val="24"/>
        </w:rPr>
        <w:t>ἐμοὶ</w:t>
      </w:r>
      <w:proofErr w:type="spellEnd"/>
      <w:r w:rsidR="008D67AA">
        <w:rPr>
          <w:rFonts w:eastAsia="Times New Roman" w:cs="Times New Roman"/>
          <w:sz w:val="24"/>
          <w:szCs w:val="24"/>
        </w:rPr>
        <w:t>,</w:t>
      </w:r>
      <w:r w:rsidR="008D67AA" w:rsidRPr="008D67AA">
        <w:rPr>
          <w:rFonts w:eastAsia="Times New Roman" w:cs="Times New Roman"/>
          <w:sz w:val="24"/>
          <w:szCs w:val="24"/>
        </w:rPr>
        <w:t xml:space="preserve"> </w:t>
      </w:r>
      <w:proofErr w:type="spellStart"/>
      <w:r w:rsidR="008D67AA" w:rsidRPr="008D67AA">
        <w:rPr>
          <w:rFonts w:eastAsia="Times New Roman" w:cs="Times New Roman"/>
          <w:sz w:val="24"/>
          <w:szCs w:val="24"/>
        </w:rPr>
        <w:t>τῷ</w:t>
      </w:r>
      <w:proofErr w:type="spellEnd"/>
      <w:r w:rsidR="00547C1D" w:rsidRPr="00547C1D">
        <w:rPr>
          <w:rFonts w:eastAsia="Times New Roman" w:cs="Times New Roman"/>
          <w:sz w:val="24"/>
          <w:szCs w:val="24"/>
        </w:rPr>
        <w:t xml:space="preserve"> </w:t>
      </w:r>
      <w:proofErr w:type="spellStart"/>
      <w:r w:rsidR="008D67AA" w:rsidRPr="008D67AA">
        <w:rPr>
          <w:rFonts w:eastAsia="Times New Roman" w:cs="Times New Roman"/>
          <w:sz w:val="24"/>
          <w:szCs w:val="24"/>
        </w:rPr>
        <w:t>ἐλ</w:t>
      </w:r>
      <w:proofErr w:type="spellEnd"/>
      <w:r w:rsidR="008D67AA" w:rsidRPr="008D67AA">
        <w:rPr>
          <w:rFonts w:eastAsia="Times New Roman" w:cs="Times New Roman"/>
          <w:sz w:val="24"/>
          <w:szCs w:val="24"/>
        </w:rPr>
        <w:t>α</w:t>
      </w:r>
      <w:proofErr w:type="spellStart"/>
      <w:r w:rsidR="008D67AA" w:rsidRPr="008D67AA">
        <w:rPr>
          <w:rFonts w:eastAsia="Times New Roman" w:cs="Times New Roman"/>
          <w:sz w:val="24"/>
          <w:szCs w:val="24"/>
        </w:rPr>
        <w:t>χιστοτέρῳ</w:t>
      </w:r>
      <w:proofErr w:type="spellEnd"/>
      <w:r w:rsidR="00547C1D" w:rsidRPr="00547C1D">
        <w:rPr>
          <w:rFonts w:eastAsia="Times New Roman" w:cs="Times New Roman"/>
          <w:sz w:val="24"/>
          <w:szCs w:val="24"/>
        </w:rPr>
        <w:t xml:space="preserve"> </w:t>
      </w:r>
      <w:r w:rsidR="008D67AA" w:rsidRPr="008D67AA">
        <w:rPr>
          <w:rFonts w:eastAsia="Times New Roman" w:cs="Times New Roman"/>
          <w:sz w:val="24"/>
          <w:szCs w:val="24"/>
        </w:rPr>
        <w:t>π</w:t>
      </w:r>
      <w:proofErr w:type="spellStart"/>
      <w:r w:rsidR="008D67AA" w:rsidRPr="008D67AA">
        <w:rPr>
          <w:rFonts w:eastAsia="Times New Roman" w:cs="Times New Roman"/>
          <w:sz w:val="24"/>
          <w:szCs w:val="24"/>
        </w:rPr>
        <w:t>άντων</w:t>
      </w:r>
      <w:proofErr w:type="spellEnd"/>
      <w:r w:rsidR="00547C1D" w:rsidRPr="00547C1D">
        <w:rPr>
          <w:rFonts w:eastAsia="Times New Roman" w:cs="Times New Roman"/>
          <w:sz w:val="24"/>
          <w:szCs w:val="24"/>
        </w:rPr>
        <w:t xml:space="preserve"> </w:t>
      </w:r>
      <w:proofErr w:type="spellStart"/>
      <w:r w:rsidR="008D67AA" w:rsidRPr="008D67AA">
        <w:rPr>
          <w:rFonts w:eastAsia="Times New Roman" w:cs="Times New Roman"/>
          <w:sz w:val="24"/>
          <w:szCs w:val="24"/>
        </w:rPr>
        <w:t>ἁγίων</w:t>
      </w:r>
      <w:proofErr w:type="spellEnd"/>
      <w:r w:rsidR="008D67AA">
        <w:rPr>
          <w:rFonts w:eastAsia="Times New Roman" w:cs="Times New Roman"/>
          <w:sz w:val="24"/>
          <w:szCs w:val="24"/>
        </w:rPr>
        <w:t xml:space="preserve">, </w:t>
      </w:r>
      <w:proofErr w:type="spellStart"/>
      <w:r w:rsidR="008D67AA" w:rsidRPr="008D67AA">
        <w:rPr>
          <w:rFonts w:eastAsia="Times New Roman" w:cs="Times New Roman"/>
          <w:i/>
          <w:sz w:val="24"/>
          <w:szCs w:val="24"/>
        </w:rPr>
        <w:t>ἐδόθη</w:t>
      </w:r>
      <w:proofErr w:type="spellEnd"/>
      <w:r w:rsidRPr="00041C76">
        <w:rPr>
          <w:rFonts w:eastAsia="Times New Roman" w:cs="Times New Roman"/>
          <w:i/>
          <w:sz w:val="24"/>
          <w:szCs w:val="24"/>
        </w:rPr>
        <w:t xml:space="preserve"> </w:t>
      </w:r>
      <w:r w:rsidR="008D67AA" w:rsidRPr="008D67AA">
        <w:rPr>
          <w:rFonts w:eastAsia="Times New Roman" w:cs="Times New Roman"/>
          <w:i/>
          <w:sz w:val="24"/>
          <w:szCs w:val="24"/>
        </w:rPr>
        <w:t>ἡ</w:t>
      </w:r>
      <w:r w:rsidRPr="00041C76">
        <w:rPr>
          <w:rFonts w:eastAsia="Times New Roman" w:cs="Times New Roman"/>
          <w:i/>
          <w:sz w:val="24"/>
          <w:szCs w:val="24"/>
        </w:rPr>
        <w:t xml:space="preserve"> </w:t>
      </w:r>
      <w:proofErr w:type="spellStart"/>
      <w:r w:rsidR="008D67AA" w:rsidRPr="008D67AA">
        <w:rPr>
          <w:rFonts w:eastAsia="Times New Roman" w:cs="Times New Roman"/>
          <w:i/>
          <w:sz w:val="24"/>
          <w:szCs w:val="24"/>
        </w:rPr>
        <w:t>χάρις</w:t>
      </w:r>
      <w:proofErr w:type="spellEnd"/>
      <w:r w:rsidR="008D67AA">
        <w:rPr>
          <w:rFonts w:eastAsia="Times New Roman" w:cs="Times New Roman"/>
          <w:i/>
          <w:sz w:val="24"/>
          <w:szCs w:val="24"/>
        </w:rPr>
        <w:t xml:space="preserve"> </w:t>
      </w:r>
      <w:r w:rsidR="008D67AA" w:rsidRPr="008D67AA">
        <w:rPr>
          <w:rFonts w:eastAsia="Times New Roman" w:cs="Times New Roman"/>
          <w:i/>
          <w:sz w:val="24"/>
          <w:szCs w:val="24"/>
        </w:rPr>
        <w:t>α</w:t>
      </w:r>
      <w:proofErr w:type="spellStart"/>
      <w:r w:rsidR="008D67AA" w:rsidRPr="008D67AA">
        <w:rPr>
          <w:rFonts w:eastAsia="Times New Roman" w:cs="Times New Roman"/>
          <w:i/>
          <w:sz w:val="24"/>
          <w:szCs w:val="24"/>
        </w:rPr>
        <w:t>ὕτη</w:t>
      </w:r>
      <w:proofErr w:type="spellEnd"/>
      <w:r>
        <w:rPr>
          <w:rFonts w:cs="Times New Roman"/>
          <w:bCs/>
          <w:sz w:val="24"/>
          <w:szCs w:val="24"/>
          <w:lang w:val="pt-BR"/>
        </w:rPr>
        <w:t>” (</w:t>
      </w:r>
      <w:r w:rsidR="00BA4E86">
        <w:rPr>
          <w:rFonts w:cs="Times New Roman"/>
          <w:bCs/>
          <w:sz w:val="24"/>
          <w:szCs w:val="24"/>
          <w:lang w:val="pt-BR"/>
        </w:rPr>
        <w:t>li</w:t>
      </w:r>
      <w:r w:rsidR="00547C1D">
        <w:rPr>
          <w:rFonts w:cs="Times New Roman"/>
          <w:bCs/>
          <w:sz w:val="24"/>
          <w:szCs w:val="24"/>
          <w:lang w:val="pt-BR"/>
        </w:rPr>
        <w:t xml:space="preserve">t. </w:t>
      </w:r>
      <w:r>
        <w:rPr>
          <w:rFonts w:cs="Times New Roman"/>
          <w:bCs/>
          <w:sz w:val="24"/>
          <w:szCs w:val="24"/>
          <w:lang w:val="pt-BR"/>
        </w:rPr>
        <w:t>‘</w:t>
      </w:r>
      <w:r w:rsidR="00547C1D">
        <w:rPr>
          <w:rFonts w:cs="Times New Roman"/>
          <w:bCs/>
          <w:sz w:val="24"/>
          <w:szCs w:val="24"/>
          <w:lang w:val="pt-BR"/>
        </w:rPr>
        <w:t xml:space="preserve">a mim o menor de todos os santos </w:t>
      </w:r>
      <w:r>
        <w:rPr>
          <w:rFonts w:cs="Times New Roman"/>
          <w:bCs/>
          <w:sz w:val="24"/>
          <w:szCs w:val="24"/>
          <w:lang w:val="pt-BR"/>
        </w:rPr>
        <w:t>foi dada a graça</w:t>
      </w:r>
      <w:r w:rsidR="008D67AA">
        <w:rPr>
          <w:rFonts w:cs="Times New Roman"/>
          <w:bCs/>
          <w:sz w:val="24"/>
          <w:szCs w:val="24"/>
          <w:lang w:val="pt-BR"/>
        </w:rPr>
        <w:t xml:space="preserve"> essa</w:t>
      </w:r>
      <w:r>
        <w:rPr>
          <w:rFonts w:cs="Times New Roman"/>
          <w:bCs/>
          <w:sz w:val="24"/>
          <w:szCs w:val="24"/>
          <w:lang w:val="pt-BR"/>
        </w:rPr>
        <w:t>’).</w:t>
      </w:r>
    </w:p>
    <w:p w14:paraId="5AEAB55F" w14:textId="7F71AAC5" w:rsidR="00F629D1" w:rsidRDefault="00F629D1" w:rsidP="00A96CC9">
      <w:pPr>
        <w:widowControl w:val="0"/>
        <w:autoSpaceDE w:val="0"/>
        <w:autoSpaceDN w:val="0"/>
        <w:adjustRightInd w:val="0"/>
        <w:jc w:val="both"/>
        <w:rPr>
          <w:rFonts w:cs="Times New Roman"/>
          <w:bCs/>
          <w:sz w:val="24"/>
          <w:szCs w:val="24"/>
          <w:lang w:val="pt-BR"/>
        </w:rPr>
      </w:pPr>
      <w:r w:rsidRPr="00B04FC1">
        <w:rPr>
          <w:rFonts w:ascii="Times" w:hAnsi="Times" w:cs="Times"/>
          <w:bCs/>
          <w:lang w:val="es-ES"/>
        </w:rPr>
        <w:tab/>
      </w:r>
      <w:r w:rsidRPr="00547C1D">
        <w:rPr>
          <w:rFonts w:cs="Times New Roman"/>
          <w:bCs/>
          <w:sz w:val="24"/>
          <w:szCs w:val="24"/>
          <w:lang w:val="pt-BR"/>
        </w:rPr>
        <w:t>O artigo indefinido também pode ser usado</w:t>
      </w:r>
      <w:r w:rsidR="00547C1D">
        <w:rPr>
          <w:rFonts w:cs="Times New Roman"/>
          <w:bCs/>
          <w:sz w:val="24"/>
          <w:szCs w:val="24"/>
          <w:lang w:val="pt-BR"/>
        </w:rPr>
        <w:t xml:space="preserve"> em LCV</w:t>
      </w:r>
      <w:r w:rsidRPr="00547C1D">
        <w:rPr>
          <w:rFonts w:cs="Times New Roman"/>
          <w:bCs/>
          <w:sz w:val="24"/>
          <w:szCs w:val="24"/>
          <w:lang w:val="pt-BR"/>
        </w:rPr>
        <w:t xml:space="preserve"> para dar ênfase. O exemplo a seguir mostra um trecho em que não há o artigo no texto, mas optamos por colocá-lo no texto alvo para enfatizar o sentido</w:t>
      </w:r>
      <w:r w:rsidR="00547C1D">
        <w:rPr>
          <w:rFonts w:cs="Times New Roman"/>
          <w:bCs/>
          <w:sz w:val="24"/>
          <w:szCs w:val="24"/>
          <w:lang w:val="pt-BR"/>
        </w:rPr>
        <w:t xml:space="preserve"> do sintagma nominal, como está no texto original,</w:t>
      </w:r>
      <w:r w:rsidRPr="00547C1D">
        <w:rPr>
          <w:rFonts w:cs="Times New Roman"/>
          <w:bCs/>
          <w:sz w:val="24"/>
          <w:szCs w:val="24"/>
          <w:lang w:val="pt-BR"/>
        </w:rPr>
        <w:t xml:space="preserve"> e deixar o texto mais dinâmico:</w:t>
      </w:r>
    </w:p>
    <w:p w14:paraId="6EF9A6ED" w14:textId="77777777" w:rsidR="00041DF3" w:rsidRPr="00547C1D" w:rsidRDefault="00041DF3" w:rsidP="00A96CC9">
      <w:pPr>
        <w:widowControl w:val="0"/>
        <w:autoSpaceDE w:val="0"/>
        <w:autoSpaceDN w:val="0"/>
        <w:adjustRightInd w:val="0"/>
        <w:jc w:val="both"/>
        <w:rPr>
          <w:rFonts w:cs="Times New Roman"/>
          <w:bCs/>
          <w:sz w:val="24"/>
          <w:szCs w:val="24"/>
          <w:lang w:val="pt-BR"/>
        </w:rPr>
      </w:pPr>
    </w:p>
    <w:p w14:paraId="3288168B" w14:textId="4CEB0711" w:rsidR="00F629D1" w:rsidRPr="00041DF3" w:rsidRDefault="00F629D1"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r w:rsidRPr="00041DF3">
        <w:rPr>
          <w:rFonts w:cs="Times New Roman"/>
          <w:bCs/>
          <w:i/>
          <w:sz w:val="24"/>
          <w:szCs w:val="24"/>
          <w:lang w:val="pt-BR"/>
        </w:rPr>
        <w:t xml:space="preserve">na </w:t>
      </w:r>
      <w:proofErr w:type="spellStart"/>
      <w:r w:rsidRPr="00041DF3">
        <w:rPr>
          <w:rFonts w:cs="Times New Roman"/>
          <w:bCs/>
          <w:i/>
          <w:sz w:val="24"/>
          <w:szCs w:val="24"/>
          <w:u w:val="single"/>
          <w:lang w:val="pt-BR"/>
        </w:rPr>
        <w:t>un</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puzison</w:t>
      </w:r>
      <w:proofErr w:type="spellEnd"/>
      <w:r w:rsidRPr="00041DF3">
        <w:rPr>
          <w:rFonts w:cs="Times New Roman"/>
          <w:bCs/>
          <w:i/>
          <w:sz w:val="24"/>
          <w:szCs w:val="24"/>
          <w:lang w:val="pt-BR"/>
        </w:rPr>
        <w:t xml:space="preserve"> más </w:t>
      </w:r>
      <w:proofErr w:type="spellStart"/>
      <w:r w:rsidRPr="00041DF3">
        <w:rPr>
          <w:rFonts w:cs="Times New Roman"/>
          <w:bCs/>
          <w:i/>
          <w:sz w:val="24"/>
          <w:szCs w:val="24"/>
          <w:lang w:val="pt-BR"/>
        </w:rPr>
        <w:t>altu</w:t>
      </w:r>
      <w:proofErr w:type="spellEnd"/>
      <w:r w:rsidRPr="00041DF3">
        <w:rPr>
          <w:rFonts w:cs="Times New Roman"/>
          <w:bCs/>
          <w:i/>
          <w:sz w:val="24"/>
          <w:szCs w:val="24"/>
          <w:lang w:val="pt-BR"/>
        </w:rPr>
        <w:t xml:space="preserve"> ki </w:t>
      </w:r>
      <w:proofErr w:type="spellStart"/>
      <w:r w:rsidRPr="00041DF3">
        <w:rPr>
          <w:rFonts w:cs="Times New Roman"/>
          <w:bCs/>
          <w:i/>
          <w:sz w:val="24"/>
          <w:szCs w:val="24"/>
          <w:lang w:val="pt-BR"/>
        </w:rPr>
        <w:t>tudu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guvernu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ku</w:t>
      </w:r>
      <w:proofErr w:type="spellEnd"/>
      <w:r w:rsidRPr="00041DF3">
        <w:rPr>
          <w:rFonts w:cs="Times New Roman"/>
          <w:bCs/>
          <w:i/>
          <w:sz w:val="24"/>
          <w:szCs w:val="24"/>
          <w:lang w:val="pt-BR"/>
        </w:rPr>
        <w:t xml:space="preserve"> </w:t>
      </w:r>
      <w:r w:rsidR="00547C1D" w:rsidRPr="00041DF3">
        <w:rPr>
          <w:rFonts w:cs="Times New Roman"/>
          <w:bCs/>
          <w:i/>
          <w:sz w:val="24"/>
          <w:szCs w:val="24"/>
          <w:lang w:val="pt-BR"/>
        </w:rPr>
        <w:t>puder</w:t>
      </w:r>
      <w:r w:rsidRPr="00041DF3">
        <w:rPr>
          <w:rFonts w:cs="Times New Roman"/>
          <w:bCs/>
          <w:i/>
          <w:sz w:val="24"/>
          <w:szCs w:val="24"/>
          <w:lang w:val="pt-BR"/>
        </w:rPr>
        <w:t xml:space="preserve">, </w:t>
      </w:r>
      <w:proofErr w:type="spellStart"/>
      <w:r w:rsidR="00547C1D" w:rsidRPr="00041DF3">
        <w:rPr>
          <w:rFonts w:cs="Times New Roman"/>
          <w:bCs/>
          <w:i/>
          <w:sz w:val="24"/>
          <w:szCs w:val="24"/>
          <w:lang w:val="pt-BR"/>
        </w:rPr>
        <w:t>otoridadi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ku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domíniu</w:t>
      </w:r>
      <w:proofErr w:type="spellEnd"/>
      <w:r w:rsidRPr="00041DF3">
        <w:rPr>
          <w:rFonts w:cs="Times New Roman"/>
          <w:bCs/>
          <w:i/>
          <w:sz w:val="24"/>
          <w:szCs w:val="24"/>
          <w:lang w:val="pt-BR"/>
        </w:rPr>
        <w:t xml:space="preserve">, y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tudu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nomi</w:t>
      </w:r>
      <w:proofErr w:type="spellEnd"/>
      <w:r w:rsidR="00547C1D" w:rsidRPr="00041DF3">
        <w:rPr>
          <w:rFonts w:cs="Times New Roman"/>
          <w:bCs/>
          <w:i/>
          <w:sz w:val="24"/>
          <w:szCs w:val="24"/>
          <w:lang w:val="pt-BR"/>
        </w:rPr>
        <w:t xml:space="preserve"> ki </w:t>
      </w:r>
      <w:proofErr w:type="spellStart"/>
      <w:r w:rsidR="00547C1D" w:rsidRPr="00041DF3">
        <w:rPr>
          <w:rFonts w:cs="Times New Roman"/>
          <w:bCs/>
          <w:i/>
          <w:sz w:val="24"/>
          <w:szCs w:val="24"/>
          <w:lang w:val="pt-BR"/>
        </w:rPr>
        <w:t>podi</w:t>
      </w:r>
      <w:proofErr w:type="spellEnd"/>
      <w:r w:rsidR="00547C1D" w:rsidRPr="00041DF3">
        <w:rPr>
          <w:rFonts w:cs="Times New Roman"/>
          <w:bCs/>
          <w:i/>
          <w:sz w:val="24"/>
          <w:szCs w:val="24"/>
          <w:lang w:val="pt-BR"/>
        </w:rPr>
        <w:t xml:space="preserve"> </w:t>
      </w:r>
      <w:proofErr w:type="spellStart"/>
      <w:r w:rsidR="00547C1D" w:rsidRPr="00041DF3">
        <w:rPr>
          <w:rFonts w:cs="Times New Roman"/>
          <w:bCs/>
          <w:i/>
          <w:sz w:val="24"/>
          <w:szCs w:val="24"/>
          <w:lang w:val="pt-BR"/>
        </w:rPr>
        <w:t>mensionadu</w:t>
      </w:r>
      <w:proofErr w:type="spellEnd"/>
      <w:r w:rsidR="00547C1D" w:rsidRPr="00041DF3">
        <w:rPr>
          <w:rFonts w:cs="Times New Roman"/>
          <w:bCs/>
          <w:i/>
          <w:sz w:val="24"/>
          <w:szCs w:val="24"/>
          <w:lang w:val="pt-BR"/>
        </w:rPr>
        <w:t xml:space="preserve">, </w:t>
      </w:r>
      <w:proofErr w:type="spellStart"/>
      <w:r w:rsidR="00547C1D" w:rsidRPr="00041DF3">
        <w:rPr>
          <w:rFonts w:cs="Times New Roman"/>
          <w:bCs/>
          <w:i/>
          <w:sz w:val="24"/>
          <w:szCs w:val="24"/>
          <w:lang w:val="pt-BR"/>
        </w:rPr>
        <w:t>ka</w:t>
      </w:r>
      <w:proofErr w:type="spellEnd"/>
      <w:r w:rsidR="00547C1D" w:rsidRPr="00041DF3">
        <w:rPr>
          <w:rFonts w:cs="Times New Roman"/>
          <w:bCs/>
          <w:i/>
          <w:sz w:val="24"/>
          <w:szCs w:val="24"/>
          <w:lang w:val="pt-BR"/>
        </w:rPr>
        <w:t xml:space="preserve"> só na es </w:t>
      </w:r>
      <w:proofErr w:type="spellStart"/>
      <w:r w:rsidR="00547C1D" w:rsidRPr="00041DF3">
        <w:rPr>
          <w:rFonts w:cs="Times New Roman"/>
          <w:bCs/>
          <w:i/>
          <w:sz w:val="24"/>
          <w:szCs w:val="24"/>
          <w:lang w:val="pt-BR"/>
        </w:rPr>
        <w:t>éra</w:t>
      </w:r>
      <w:proofErr w:type="spellEnd"/>
      <w:r w:rsidR="00547C1D" w:rsidRPr="00041DF3">
        <w:rPr>
          <w:rFonts w:cs="Times New Roman"/>
          <w:bCs/>
          <w:i/>
          <w:sz w:val="24"/>
          <w:szCs w:val="24"/>
          <w:lang w:val="pt-BR"/>
        </w:rPr>
        <w:t xml:space="preserve">, mas </w:t>
      </w:r>
      <w:proofErr w:type="spellStart"/>
      <w:r w:rsidR="00547C1D" w:rsidRPr="00041DF3">
        <w:rPr>
          <w:rFonts w:cs="Times New Roman"/>
          <w:bCs/>
          <w:i/>
          <w:sz w:val="24"/>
          <w:szCs w:val="24"/>
          <w:lang w:val="pt-BR"/>
        </w:rPr>
        <w:t>tanbé</w:t>
      </w:r>
      <w:proofErr w:type="spellEnd"/>
      <w:r w:rsidR="00547C1D" w:rsidRPr="00041DF3">
        <w:rPr>
          <w:rFonts w:cs="Times New Roman"/>
          <w:bCs/>
          <w:i/>
          <w:sz w:val="24"/>
          <w:szCs w:val="24"/>
          <w:lang w:val="pt-BR"/>
        </w:rPr>
        <w:t xml:space="preserve"> na </w:t>
      </w:r>
      <w:proofErr w:type="spellStart"/>
      <w:r w:rsidR="00547C1D" w:rsidRPr="00041DF3">
        <w:rPr>
          <w:rFonts w:cs="Times New Roman"/>
          <w:bCs/>
          <w:i/>
          <w:sz w:val="24"/>
          <w:szCs w:val="24"/>
          <w:lang w:val="pt-BR"/>
        </w:rPr>
        <w:t>é</w:t>
      </w:r>
      <w:r w:rsidRPr="00041DF3">
        <w:rPr>
          <w:rFonts w:cs="Times New Roman"/>
          <w:bCs/>
          <w:i/>
          <w:sz w:val="24"/>
          <w:szCs w:val="24"/>
          <w:lang w:val="pt-BR"/>
        </w:rPr>
        <w:t>ra</w:t>
      </w:r>
      <w:proofErr w:type="spellEnd"/>
      <w:r w:rsidRPr="00041DF3">
        <w:rPr>
          <w:rFonts w:cs="Times New Roman"/>
          <w:bCs/>
          <w:i/>
          <w:sz w:val="24"/>
          <w:szCs w:val="24"/>
          <w:lang w:val="pt-BR"/>
        </w:rPr>
        <w:t xml:space="preserve"> ki </w:t>
      </w:r>
      <w:proofErr w:type="spellStart"/>
      <w:r w:rsidRPr="00041DF3">
        <w:rPr>
          <w:rFonts w:cs="Times New Roman"/>
          <w:bCs/>
          <w:i/>
          <w:sz w:val="24"/>
          <w:szCs w:val="24"/>
          <w:lang w:val="pt-BR"/>
        </w:rPr>
        <w:t>ta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ben</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1:21).</w:t>
      </w:r>
    </w:p>
    <w:p w14:paraId="4E4114F5" w14:textId="00C4819C" w:rsidR="008D12E1" w:rsidRPr="00041DF3" w:rsidRDefault="00547C1D"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LP – em uma posição mais alta que todo governo com poder, autoridade com domínio, e de todo nome que pode mencionado, não só em essa era, mas também em era que virá.</w:t>
      </w:r>
    </w:p>
    <w:p w14:paraId="7A85CF3A" w14:textId="77777777" w:rsidR="00041DF3" w:rsidRPr="00C56575" w:rsidRDefault="00041DF3" w:rsidP="00A96CC9">
      <w:pPr>
        <w:widowControl w:val="0"/>
        <w:autoSpaceDE w:val="0"/>
        <w:autoSpaceDN w:val="0"/>
        <w:adjustRightInd w:val="0"/>
        <w:ind w:left="709" w:right="362"/>
        <w:jc w:val="both"/>
        <w:rPr>
          <w:rFonts w:cs="Times New Roman"/>
          <w:bCs/>
          <w:sz w:val="22"/>
          <w:szCs w:val="22"/>
          <w:lang w:val="pt-BR"/>
        </w:rPr>
      </w:pPr>
    </w:p>
    <w:p w14:paraId="495DFC9F" w14:textId="55BB7B9E" w:rsidR="00564126" w:rsidRDefault="00C56575" w:rsidP="00A96CC9">
      <w:pPr>
        <w:ind w:right="-64"/>
        <w:jc w:val="both"/>
        <w:rPr>
          <w:rFonts w:cs="Times New Roman"/>
          <w:bCs/>
          <w:sz w:val="24"/>
          <w:szCs w:val="24"/>
          <w:lang w:val="pt-BR"/>
        </w:rPr>
      </w:pPr>
      <w:r>
        <w:rPr>
          <w:rFonts w:cs="Times New Roman"/>
          <w:bCs/>
          <w:sz w:val="24"/>
          <w:szCs w:val="24"/>
          <w:lang w:val="pt-BR"/>
        </w:rPr>
        <w:tab/>
      </w:r>
      <w:r w:rsidR="00564126">
        <w:rPr>
          <w:rFonts w:cs="Times New Roman"/>
          <w:bCs/>
          <w:sz w:val="24"/>
          <w:szCs w:val="24"/>
          <w:lang w:val="pt-BR"/>
        </w:rPr>
        <w:t>Alexandre (2009: 113-114) afirma que é o complementador “ki” que introduz as frases complexas completivas finitas nominais e adjetivais na LCV. Ela demonstra ainda que essas frases podem apresentar sujeitos encaixados explícitos, além da negação “</w:t>
      </w:r>
      <w:proofErr w:type="spellStart"/>
      <w:r w:rsidR="00564126">
        <w:rPr>
          <w:rFonts w:cs="Times New Roman"/>
          <w:bCs/>
          <w:sz w:val="24"/>
          <w:szCs w:val="24"/>
          <w:lang w:val="pt-BR"/>
        </w:rPr>
        <w:t>ka</w:t>
      </w:r>
      <w:proofErr w:type="spellEnd"/>
      <w:r w:rsidR="00564126">
        <w:rPr>
          <w:rFonts w:cs="Times New Roman"/>
          <w:bCs/>
          <w:sz w:val="24"/>
          <w:szCs w:val="24"/>
          <w:lang w:val="pt-BR"/>
        </w:rPr>
        <w:t xml:space="preserve">” e de marcadores aspectuais. Para a fluência textual, preferimos traduzir os trechos com esse tipo de </w:t>
      </w:r>
      <w:r w:rsidR="00073999">
        <w:rPr>
          <w:rFonts w:cs="Times New Roman"/>
          <w:bCs/>
          <w:sz w:val="24"/>
          <w:szCs w:val="24"/>
          <w:lang w:val="pt-BR"/>
        </w:rPr>
        <w:t>estrutura retomando o referente, de forma que as orações adjetivas se tornassem independentes</w:t>
      </w:r>
      <w:r w:rsidR="00C01210">
        <w:rPr>
          <w:rFonts w:cs="Times New Roman"/>
          <w:bCs/>
          <w:sz w:val="24"/>
          <w:szCs w:val="24"/>
          <w:lang w:val="pt-BR"/>
        </w:rPr>
        <w:t xml:space="preserve">. </w:t>
      </w:r>
      <w:r w:rsidR="00C01210" w:rsidRPr="00FE4F59">
        <w:rPr>
          <w:rFonts w:cs="Times New Roman"/>
          <w:bCs/>
          <w:sz w:val="24"/>
          <w:szCs w:val="24"/>
          <w:lang w:val="pt-BR"/>
        </w:rPr>
        <w:t>A seguir</w:t>
      </w:r>
      <w:r w:rsidR="00C01210">
        <w:rPr>
          <w:rFonts w:cs="Times New Roman"/>
          <w:bCs/>
          <w:sz w:val="24"/>
          <w:szCs w:val="24"/>
          <w:lang w:val="pt-BR"/>
        </w:rPr>
        <w:t>, algumas ocorrências que evidenciam essa estratégia:</w:t>
      </w:r>
    </w:p>
    <w:p w14:paraId="7A6BCB18" w14:textId="77777777" w:rsidR="00041DF3" w:rsidRDefault="00041DF3" w:rsidP="00A96CC9">
      <w:pPr>
        <w:ind w:right="-64"/>
        <w:jc w:val="both"/>
        <w:rPr>
          <w:rFonts w:cs="Times New Roman"/>
          <w:bCs/>
          <w:sz w:val="24"/>
          <w:szCs w:val="24"/>
          <w:lang w:val="pt-BR"/>
        </w:rPr>
      </w:pPr>
    </w:p>
    <w:p w14:paraId="4754F251" w14:textId="62F32E6E" w:rsidR="00C01210" w:rsidRPr="00041DF3" w:rsidRDefault="00C01210" w:rsidP="00041DF3">
      <w:pPr>
        <w:widowControl w:val="0"/>
        <w:autoSpaceDE w:val="0"/>
        <w:autoSpaceDN w:val="0"/>
        <w:adjustRightInd w:val="0"/>
        <w:ind w:left="1418" w:right="-64"/>
        <w:jc w:val="both"/>
        <w:rPr>
          <w:rFonts w:cs="Times New Roman"/>
          <w:color w:val="343434"/>
          <w:sz w:val="24"/>
          <w:szCs w:val="24"/>
          <w:lang w:val="pt-BR"/>
        </w:rPr>
      </w:pPr>
      <w:r w:rsidRPr="00041DF3">
        <w:rPr>
          <w:rFonts w:cs="Times New Roman"/>
          <w:color w:val="343434"/>
          <w:sz w:val="24"/>
          <w:szCs w:val="24"/>
          <w:lang w:val="pt-BR"/>
        </w:rPr>
        <w:t xml:space="preserve">LCV - </w:t>
      </w:r>
      <w:r w:rsidRPr="00041DF3">
        <w:rPr>
          <w:rFonts w:cs="Times New Roman"/>
          <w:bCs/>
          <w:i/>
          <w:sz w:val="24"/>
          <w:szCs w:val="24"/>
          <w:u w:val="single"/>
          <w:lang w:val="pt-BR"/>
        </w:rPr>
        <w:t xml:space="preserve">Es </w:t>
      </w:r>
      <w:proofErr w:type="spellStart"/>
      <w:r w:rsidRPr="00041DF3">
        <w:rPr>
          <w:rFonts w:cs="Times New Roman"/>
          <w:bCs/>
          <w:i/>
          <w:sz w:val="24"/>
          <w:szCs w:val="24"/>
          <w:u w:val="single"/>
          <w:lang w:val="pt-BR"/>
        </w:rPr>
        <w:t>grasa</w:t>
      </w:r>
      <w:proofErr w:type="spellEnd"/>
      <w:r w:rsidRPr="00041DF3">
        <w:rPr>
          <w:rFonts w:cs="Times New Roman"/>
          <w:bCs/>
          <w:i/>
          <w:sz w:val="24"/>
          <w:szCs w:val="24"/>
          <w:u w:val="single"/>
          <w:lang w:val="pt-BR"/>
        </w:rPr>
        <w:t xml:space="preserve"> li, </w:t>
      </w:r>
      <w:proofErr w:type="spellStart"/>
      <w:r w:rsidRPr="00041DF3">
        <w:rPr>
          <w:rFonts w:cs="Times New Roman"/>
          <w:bCs/>
          <w:i/>
          <w:sz w:val="24"/>
          <w:szCs w:val="24"/>
          <w:u w:val="single"/>
          <w:lang w:val="pt-BR"/>
        </w:rPr>
        <w:t>Diós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oferece-nu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el</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txeu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ku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tudu</w:t>
      </w:r>
      <w:proofErr w:type="spellEnd"/>
      <w:r w:rsidRPr="00041DF3">
        <w:rPr>
          <w:rFonts w:cs="Times New Roman"/>
          <w:bCs/>
          <w:i/>
          <w:sz w:val="24"/>
          <w:szCs w:val="24"/>
          <w:u w:val="single"/>
          <w:lang w:val="pt-BR"/>
        </w:rPr>
        <w:t xml:space="preserve"> sabedoria </w:t>
      </w:r>
      <w:proofErr w:type="spellStart"/>
      <w:r w:rsidRPr="00041DF3">
        <w:rPr>
          <w:rFonts w:cs="Times New Roman"/>
          <w:bCs/>
          <w:i/>
          <w:sz w:val="24"/>
          <w:szCs w:val="24"/>
          <w:u w:val="single"/>
          <w:lang w:val="pt-BR"/>
        </w:rPr>
        <w:t>ku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ntendimentu</w:t>
      </w:r>
      <w:proofErr w:type="spellEnd"/>
      <w:r w:rsidRPr="00041DF3">
        <w:rPr>
          <w:rFonts w:cs="Times New Roman"/>
          <w:bCs/>
          <w:i/>
          <w:sz w:val="24"/>
          <w:szCs w:val="24"/>
          <w:lang w:val="pt-BR"/>
        </w:rPr>
        <w:t xml:space="preserve">. E </w:t>
      </w:r>
      <w:proofErr w:type="spellStart"/>
      <w:r w:rsidRPr="00041DF3">
        <w:rPr>
          <w:rFonts w:cs="Times New Roman"/>
          <w:bCs/>
          <w:i/>
          <w:sz w:val="24"/>
          <w:szCs w:val="24"/>
          <w:lang w:val="pt-BR"/>
        </w:rPr>
        <w:t>rivela</w:t>
      </w:r>
      <w:proofErr w:type="spellEnd"/>
      <w:r w:rsidRPr="00041DF3">
        <w:rPr>
          <w:rFonts w:cs="Times New Roman"/>
          <w:bCs/>
          <w:i/>
          <w:sz w:val="24"/>
          <w:szCs w:val="24"/>
          <w:lang w:val="pt-BR"/>
        </w:rPr>
        <w:t xml:space="preserve">-nu </w:t>
      </w:r>
      <w:proofErr w:type="spellStart"/>
      <w:r w:rsidRPr="00041DF3">
        <w:rPr>
          <w:rFonts w:cs="Times New Roman"/>
          <w:bCs/>
          <w:i/>
          <w:sz w:val="24"/>
          <w:szCs w:val="24"/>
          <w:lang w:val="pt-BR"/>
        </w:rPr>
        <w:t>mistériu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si </w:t>
      </w:r>
      <w:proofErr w:type="spellStart"/>
      <w:r w:rsidRPr="00041DF3">
        <w:rPr>
          <w:rFonts w:cs="Times New Roman"/>
          <w:bCs/>
          <w:i/>
          <w:sz w:val="24"/>
          <w:szCs w:val="24"/>
          <w:lang w:val="pt-BR"/>
        </w:rPr>
        <w:t>vontadi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sima</w:t>
      </w:r>
      <w:proofErr w:type="spellEnd"/>
      <w:r w:rsidRPr="00041DF3">
        <w:rPr>
          <w:rFonts w:cs="Times New Roman"/>
          <w:bCs/>
          <w:i/>
          <w:sz w:val="24"/>
          <w:szCs w:val="24"/>
          <w:lang w:val="pt-BR"/>
        </w:rPr>
        <w:t xml:space="preserve"> si </w:t>
      </w:r>
      <w:proofErr w:type="spellStart"/>
      <w:r w:rsidRPr="00041DF3">
        <w:rPr>
          <w:rFonts w:cs="Times New Roman"/>
          <w:bCs/>
          <w:i/>
          <w:sz w:val="24"/>
          <w:szCs w:val="24"/>
          <w:lang w:val="pt-BR"/>
        </w:rPr>
        <w:t>propózitu</w:t>
      </w:r>
      <w:proofErr w:type="spellEnd"/>
      <w:r w:rsidRPr="00041DF3">
        <w:rPr>
          <w:rFonts w:cs="Times New Roman"/>
          <w:bCs/>
          <w:i/>
          <w:sz w:val="24"/>
          <w:szCs w:val="24"/>
          <w:lang w:val="pt-BR"/>
        </w:rPr>
        <w:t xml:space="preserve"> ki é </w:t>
      </w:r>
      <w:proofErr w:type="spellStart"/>
      <w:r w:rsidRPr="00041DF3">
        <w:rPr>
          <w:rFonts w:cs="Times New Roman"/>
          <w:bCs/>
          <w:i/>
          <w:sz w:val="24"/>
          <w:szCs w:val="24"/>
          <w:lang w:val="pt-BR"/>
        </w:rPr>
        <w:t>bon</w:t>
      </w:r>
      <w:proofErr w:type="spellEnd"/>
      <w:r w:rsidRPr="00041DF3">
        <w:rPr>
          <w:rFonts w:cs="Times New Roman"/>
          <w:bCs/>
          <w:i/>
          <w:sz w:val="24"/>
          <w:szCs w:val="24"/>
          <w:lang w:val="pt-BR"/>
        </w:rPr>
        <w:t xml:space="preserve">. </w:t>
      </w:r>
      <w:r w:rsidRPr="00041DF3">
        <w:rPr>
          <w:rFonts w:cs="Times New Roman"/>
          <w:bCs/>
          <w:i/>
          <w:sz w:val="24"/>
          <w:szCs w:val="24"/>
          <w:u w:val="single"/>
          <w:lang w:val="pt-BR"/>
        </w:rPr>
        <w:t xml:space="preserve">Es </w:t>
      </w:r>
      <w:proofErr w:type="spellStart"/>
      <w:r w:rsidRPr="00041DF3">
        <w:rPr>
          <w:rFonts w:cs="Times New Roman"/>
          <w:bCs/>
          <w:i/>
          <w:sz w:val="24"/>
          <w:szCs w:val="24"/>
          <w:u w:val="single"/>
          <w:lang w:val="pt-BR"/>
        </w:rPr>
        <w:t>propózitu</w:t>
      </w:r>
      <w:proofErr w:type="spellEnd"/>
      <w:r w:rsidRPr="00041DF3">
        <w:rPr>
          <w:rFonts w:cs="Times New Roman"/>
          <w:bCs/>
          <w:i/>
          <w:sz w:val="24"/>
          <w:szCs w:val="24"/>
          <w:u w:val="single"/>
          <w:lang w:val="pt-BR"/>
        </w:rPr>
        <w:t xml:space="preserve"> li, E </w:t>
      </w:r>
      <w:proofErr w:type="spellStart"/>
      <w:r w:rsidRPr="00041DF3">
        <w:rPr>
          <w:rFonts w:cs="Times New Roman"/>
          <w:bCs/>
          <w:i/>
          <w:sz w:val="24"/>
          <w:szCs w:val="24"/>
          <w:u w:val="single"/>
          <w:lang w:val="pt-BR"/>
        </w:rPr>
        <w:t>po-l</w:t>
      </w:r>
      <w:proofErr w:type="spellEnd"/>
      <w:r w:rsidRPr="00041DF3">
        <w:rPr>
          <w:rFonts w:cs="Times New Roman"/>
          <w:bCs/>
          <w:i/>
          <w:sz w:val="24"/>
          <w:szCs w:val="24"/>
          <w:u w:val="single"/>
          <w:lang w:val="pt-BR"/>
        </w:rPr>
        <w:t xml:space="preserve"> na </w:t>
      </w:r>
      <w:proofErr w:type="spellStart"/>
      <w:r w:rsidRPr="00041DF3">
        <w:rPr>
          <w:rFonts w:cs="Times New Roman"/>
          <w:bCs/>
          <w:i/>
          <w:sz w:val="24"/>
          <w:szCs w:val="24"/>
          <w:u w:val="single"/>
          <w:lang w:val="pt-BR"/>
        </w:rPr>
        <w:t>Kristu</w:t>
      </w:r>
      <w:proofErr w:type="spellEnd"/>
      <w:r w:rsidRPr="00041DF3">
        <w:rPr>
          <w:rFonts w:cs="Times New Roman"/>
          <w:bCs/>
          <w:i/>
          <w:sz w:val="24"/>
          <w:szCs w:val="24"/>
          <w:u w:val="single"/>
          <w:lang w:val="pt-BR"/>
        </w:rPr>
        <w:t xml:space="preserve"> </w:t>
      </w:r>
      <w:r w:rsidRPr="00041DF3">
        <w:rPr>
          <w:rFonts w:cs="Times New Roman"/>
          <w:color w:val="343434"/>
          <w:sz w:val="24"/>
          <w:szCs w:val="24"/>
          <w:lang w:val="pt-BR"/>
        </w:rPr>
        <w:t>(</w:t>
      </w:r>
      <w:proofErr w:type="spellStart"/>
      <w:r w:rsidRPr="00041DF3">
        <w:rPr>
          <w:rFonts w:cs="Times New Roman"/>
          <w:color w:val="343434"/>
          <w:sz w:val="24"/>
          <w:szCs w:val="24"/>
          <w:lang w:val="pt-BR"/>
        </w:rPr>
        <w:t>Efézius</w:t>
      </w:r>
      <w:proofErr w:type="spellEnd"/>
      <w:r w:rsidRPr="00041DF3">
        <w:rPr>
          <w:rFonts w:cs="Times New Roman"/>
          <w:color w:val="343434"/>
          <w:sz w:val="24"/>
          <w:szCs w:val="24"/>
          <w:lang w:val="pt-BR"/>
        </w:rPr>
        <w:t xml:space="preserve"> 1:8-9).</w:t>
      </w:r>
    </w:p>
    <w:p w14:paraId="6EEF8F0E" w14:textId="5D9FC51F" w:rsidR="00C01210" w:rsidRPr="00041DF3" w:rsidRDefault="00C01210" w:rsidP="00041DF3">
      <w:pPr>
        <w:widowControl w:val="0"/>
        <w:autoSpaceDE w:val="0"/>
        <w:autoSpaceDN w:val="0"/>
        <w:adjustRightInd w:val="0"/>
        <w:ind w:left="1418" w:right="-64"/>
        <w:jc w:val="both"/>
        <w:rPr>
          <w:rFonts w:cs="Times New Roman"/>
          <w:color w:val="343434"/>
          <w:sz w:val="24"/>
          <w:szCs w:val="24"/>
          <w:lang w:val="pt-BR"/>
        </w:rPr>
      </w:pPr>
      <w:r w:rsidRPr="00041DF3">
        <w:rPr>
          <w:rFonts w:cs="Times New Roman"/>
          <w:color w:val="343434"/>
          <w:sz w:val="24"/>
          <w:szCs w:val="24"/>
          <w:lang w:val="pt-BR"/>
        </w:rPr>
        <w:t>LP – Essa graça aqui, Deus ofereceu-nos muito com toda a sabedoria com entendimento. Ele revelou-no</w:t>
      </w:r>
      <w:r w:rsidR="00BE2580" w:rsidRPr="00041DF3">
        <w:rPr>
          <w:rFonts w:cs="Times New Roman"/>
          <w:color w:val="343434"/>
          <w:sz w:val="24"/>
          <w:szCs w:val="24"/>
          <w:lang w:val="pt-BR"/>
        </w:rPr>
        <w:t>s</w:t>
      </w:r>
      <w:r w:rsidRPr="00041DF3">
        <w:rPr>
          <w:rFonts w:cs="Times New Roman"/>
          <w:color w:val="343434"/>
          <w:sz w:val="24"/>
          <w:szCs w:val="24"/>
          <w:lang w:val="pt-BR"/>
        </w:rPr>
        <w:t xml:space="preserve"> o mistério de sua vontade, como o seu propósito que é bom. Esse propósito aqui, ele o pôs em Cristo.</w:t>
      </w:r>
    </w:p>
    <w:p w14:paraId="32BDE1EB" w14:textId="77777777" w:rsidR="00BE2580" w:rsidRPr="00041DF3" w:rsidRDefault="00BE2580"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r w:rsidRPr="00041DF3">
        <w:rPr>
          <w:rFonts w:cs="Times New Roman"/>
          <w:bCs/>
          <w:i/>
          <w:sz w:val="24"/>
          <w:szCs w:val="24"/>
          <w:u w:val="single"/>
          <w:lang w:val="pt-BR"/>
        </w:rPr>
        <w:t xml:space="preserve">Keli é garantia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nos </w:t>
      </w:r>
      <w:proofErr w:type="spellStart"/>
      <w:r w:rsidRPr="00041DF3">
        <w:rPr>
          <w:rFonts w:cs="Times New Roman"/>
          <w:bCs/>
          <w:i/>
          <w:sz w:val="24"/>
          <w:szCs w:val="24"/>
          <w:u w:val="single"/>
          <w:lang w:val="pt-BR"/>
        </w:rPr>
        <w:t>eransa</w:t>
      </w:r>
      <w:proofErr w:type="spellEnd"/>
      <w:r w:rsidRPr="00041DF3">
        <w:rPr>
          <w:rFonts w:cs="Times New Roman"/>
          <w:bCs/>
          <w:i/>
          <w:sz w:val="24"/>
          <w:szCs w:val="24"/>
          <w:u w:val="single"/>
          <w:lang w:val="pt-BR"/>
        </w:rPr>
        <w:t xml:space="preserve"> ti </w:t>
      </w:r>
      <w:proofErr w:type="spellStart"/>
      <w:r w:rsidRPr="00041DF3">
        <w:rPr>
          <w:rFonts w:cs="Times New Roman"/>
          <w:bCs/>
          <w:i/>
          <w:sz w:val="24"/>
          <w:szCs w:val="24"/>
          <w:u w:val="single"/>
          <w:lang w:val="pt-BR"/>
        </w:rPr>
        <w:t>ridenson</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tudu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kes</w:t>
      </w:r>
      <w:proofErr w:type="spellEnd"/>
      <w:r w:rsidRPr="00041DF3">
        <w:rPr>
          <w:rFonts w:cs="Times New Roman"/>
          <w:bCs/>
          <w:i/>
          <w:sz w:val="24"/>
          <w:szCs w:val="24"/>
          <w:u w:val="single"/>
          <w:lang w:val="pt-BR"/>
        </w:rPr>
        <w:t xml:space="preserve"> ki é </w:t>
      </w:r>
      <w:proofErr w:type="spellStart"/>
      <w:r w:rsidRPr="00041DF3">
        <w:rPr>
          <w:rFonts w:cs="Times New Roman"/>
          <w:bCs/>
          <w:i/>
          <w:sz w:val="24"/>
          <w:szCs w:val="24"/>
          <w:u w:val="single"/>
          <w:lang w:val="pt-BR"/>
        </w:rPr>
        <w:t>propriedadi</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Diós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pa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lovor</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si glória</w:t>
      </w:r>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1:14).</w:t>
      </w:r>
    </w:p>
    <w:p w14:paraId="45AC1350" w14:textId="07BEB192" w:rsidR="00BE2580" w:rsidRPr="00041DF3" w:rsidRDefault="00BE2580"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LP – Isso aqui é garantia de nossa </w:t>
      </w:r>
      <w:proofErr w:type="spellStart"/>
      <w:r w:rsidRPr="00041DF3">
        <w:rPr>
          <w:rFonts w:cs="Times New Roman"/>
          <w:bCs/>
          <w:sz w:val="24"/>
          <w:szCs w:val="24"/>
          <w:lang w:val="pt-BR"/>
        </w:rPr>
        <w:t>herançaa</w:t>
      </w:r>
      <w:proofErr w:type="spellEnd"/>
      <w:r w:rsidRPr="00041DF3">
        <w:rPr>
          <w:rFonts w:cs="Times New Roman"/>
          <w:bCs/>
          <w:sz w:val="24"/>
          <w:szCs w:val="24"/>
          <w:lang w:val="pt-BR"/>
        </w:rPr>
        <w:t xml:space="preserve"> até a redenção de todos aqueles que é propriedade de Deus, para louvor de sua glória.</w:t>
      </w:r>
    </w:p>
    <w:p w14:paraId="5BCCC5AA" w14:textId="6AE10E67" w:rsidR="00BE2580" w:rsidRPr="00041DF3" w:rsidRDefault="00BE2580"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proofErr w:type="spellStart"/>
      <w:r w:rsidRPr="00041DF3">
        <w:rPr>
          <w:rFonts w:cs="Times New Roman"/>
          <w:bCs/>
          <w:i/>
          <w:sz w:val="24"/>
          <w:szCs w:val="24"/>
          <w:u w:val="single"/>
          <w:lang w:val="pt-BR"/>
        </w:rPr>
        <w:t>Nhos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ta</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viveba</w:t>
      </w:r>
      <w:proofErr w:type="spellEnd"/>
      <w:r w:rsidRPr="00041DF3">
        <w:rPr>
          <w:rFonts w:cs="Times New Roman"/>
          <w:bCs/>
          <w:i/>
          <w:sz w:val="24"/>
          <w:szCs w:val="24"/>
          <w:u w:val="single"/>
          <w:lang w:val="pt-BR"/>
        </w:rPr>
        <w:t xml:space="preserve"> na es</w:t>
      </w:r>
      <w:r w:rsidRPr="00041DF3">
        <w:rPr>
          <w:rFonts w:cs="Times New Roman"/>
          <w:bCs/>
          <w:i/>
          <w:sz w:val="24"/>
          <w:szCs w:val="24"/>
          <w:lang w:val="pt-BR"/>
        </w:rPr>
        <w:t xml:space="preserve"> </w:t>
      </w:r>
      <w:proofErr w:type="spellStart"/>
      <w:r w:rsidRPr="00041DF3">
        <w:rPr>
          <w:rFonts w:cs="Times New Roman"/>
          <w:bCs/>
          <w:i/>
          <w:sz w:val="24"/>
          <w:szCs w:val="24"/>
          <w:lang w:val="pt-BR"/>
        </w:rPr>
        <w:t>kantu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nhos</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ta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sigiba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ordi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es </w:t>
      </w:r>
      <w:proofErr w:type="spellStart"/>
      <w:r w:rsidRPr="00041DF3">
        <w:rPr>
          <w:rFonts w:cs="Times New Roman"/>
          <w:bCs/>
          <w:i/>
          <w:sz w:val="24"/>
          <w:szCs w:val="24"/>
          <w:lang w:val="pt-BR"/>
        </w:rPr>
        <w:t>mundu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ku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prínsipi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otoridadi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ar, </w:t>
      </w:r>
      <w:proofErr w:type="spellStart"/>
      <w:r w:rsidRPr="00041DF3">
        <w:rPr>
          <w:rFonts w:cs="Times New Roman"/>
          <w:bCs/>
          <w:i/>
          <w:sz w:val="24"/>
          <w:szCs w:val="24"/>
          <w:lang w:val="pt-BR"/>
        </w:rPr>
        <w:t>spritu</w:t>
      </w:r>
      <w:proofErr w:type="spellEnd"/>
      <w:r w:rsidRPr="00041DF3">
        <w:rPr>
          <w:rFonts w:cs="Times New Roman"/>
          <w:bCs/>
          <w:i/>
          <w:sz w:val="24"/>
          <w:szCs w:val="24"/>
          <w:lang w:val="pt-BR"/>
        </w:rPr>
        <w:t xml:space="preserve"> ki </w:t>
      </w:r>
      <w:proofErr w:type="spellStart"/>
      <w:r w:rsidRPr="00041DF3">
        <w:rPr>
          <w:rFonts w:cs="Times New Roman"/>
          <w:bCs/>
          <w:i/>
          <w:sz w:val="24"/>
          <w:szCs w:val="24"/>
          <w:lang w:val="pt-BR"/>
        </w:rPr>
        <w:t>sa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ta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aji</w:t>
      </w:r>
      <w:proofErr w:type="spellEnd"/>
      <w:r w:rsidR="00414CF6" w:rsidRPr="00041DF3">
        <w:rPr>
          <w:rFonts w:cs="Times New Roman"/>
          <w:bCs/>
          <w:i/>
          <w:sz w:val="24"/>
          <w:szCs w:val="24"/>
          <w:lang w:val="pt-BR"/>
        </w:rPr>
        <w:t xml:space="preserve"> </w:t>
      </w:r>
      <w:proofErr w:type="spellStart"/>
      <w:r w:rsidR="00414CF6" w:rsidRPr="00041DF3">
        <w:rPr>
          <w:rFonts w:cs="Times New Roman"/>
          <w:bCs/>
          <w:i/>
          <w:sz w:val="24"/>
          <w:szCs w:val="24"/>
          <w:lang w:val="pt-BR"/>
        </w:rPr>
        <w:t>gósi</w:t>
      </w:r>
      <w:proofErr w:type="spellEnd"/>
      <w:r w:rsidR="00414CF6" w:rsidRPr="00041DF3">
        <w:rPr>
          <w:rFonts w:cs="Times New Roman"/>
          <w:bCs/>
          <w:i/>
          <w:sz w:val="24"/>
          <w:szCs w:val="24"/>
          <w:lang w:val="pt-BR"/>
        </w:rPr>
        <w:t xml:space="preserve"> na </w:t>
      </w:r>
      <w:proofErr w:type="spellStart"/>
      <w:r w:rsidR="00414CF6" w:rsidRPr="00041DF3">
        <w:rPr>
          <w:rFonts w:cs="Times New Roman"/>
          <w:bCs/>
          <w:i/>
          <w:sz w:val="24"/>
          <w:szCs w:val="24"/>
          <w:lang w:val="pt-BR"/>
        </w:rPr>
        <w:t>kes</w:t>
      </w:r>
      <w:proofErr w:type="spellEnd"/>
      <w:r w:rsidR="00414CF6" w:rsidRPr="00041DF3">
        <w:rPr>
          <w:rFonts w:cs="Times New Roman"/>
          <w:bCs/>
          <w:i/>
          <w:sz w:val="24"/>
          <w:szCs w:val="24"/>
          <w:lang w:val="pt-BR"/>
        </w:rPr>
        <w:t xml:space="preserve"> </w:t>
      </w:r>
      <w:proofErr w:type="spellStart"/>
      <w:r w:rsidR="00414CF6" w:rsidRPr="00041DF3">
        <w:rPr>
          <w:rFonts w:cs="Times New Roman"/>
          <w:bCs/>
          <w:i/>
          <w:sz w:val="24"/>
          <w:szCs w:val="24"/>
          <w:lang w:val="pt-BR"/>
        </w:rPr>
        <w:t>algen</w:t>
      </w:r>
      <w:proofErr w:type="spellEnd"/>
      <w:r w:rsidR="00414CF6" w:rsidRPr="00041DF3">
        <w:rPr>
          <w:rFonts w:cs="Times New Roman"/>
          <w:bCs/>
          <w:i/>
          <w:sz w:val="24"/>
          <w:szCs w:val="24"/>
          <w:lang w:val="pt-BR"/>
        </w:rPr>
        <w:t xml:space="preserve"> ki </w:t>
      </w:r>
      <w:proofErr w:type="spellStart"/>
      <w:r w:rsidR="00414CF6" w:rsidRPr="00041DF3">
        <w:rPr>
          <w:rFonts w:cs="Times New Roman"/>
          <w:bCs/>
          <w:i/>
          <w:sz w:val="24"/>
          <w:szCs w:val="24"/>
          <w:lang w:val="pt-BR"/>
        </w:rPr>
        <w:t>ta</w:t>
      </w:r>
      <w:proofErr w:type="spellEnd"/>
      <w:r w:rsidR="00414CF6" w:rsidRPr="00041DF3">
        <w:rPr>
          <w:rFonts w:cs="Times New Roman"/>
          <w:bCs/>
          <w:i/>
          <w:sz w:val="24"/>
          <w:szCs w:val="24"/>
          <w:lang w:val="pt-BR"/>
        </w:rPr>
        <w:t xml:space="preserve"> vivi</w:t>
      </w:r>
      <w:r w:rsidRPr="00041DF3">
        <w:rPr>
          <w:rFonts w:cs="Times New Roman"/>
          <w:bCs/>
          <w:i/>
          <w:sz w:val="24"/>
          <w:szCs w:val="24"/>
          <w:lang w:val="pt-BR"/>
        </w:rPr>
        <w:t xml:space="preserve"> na </w:t>
      </w:r>
      <w:proofErr w:type="spellStart"/>
      <w:r w:rsidRPr="00041DF3">
        <w:rPr>
          <w:rFonts w:cs="Times New Roman"/>
          <w:bCs/>
          <w:i/>
          <w:sz w:val="24"/>
          <w:szCs w:val="24"/>
          <w:lang w:val="pt-BR"/>
        </w:rPr>
        <w:t>dizobidens</w:t>
      </w:r>
      <w:r w:rsidR="00414CF6" w:rsidRPr="00041DF3">
        <w:rPr>
          <w:rFonts w:cs="Times New Roman"/>
          <w:bCs/>
          <w:i/>
          <w:sz w:val="24"/>
          <w:szCs w:val="24"/>
          <w:lang w:val="pt-BR"/>
        </w:rPr>
        <w:t>i</w:t>
      </w:r>
      <w:r w:rsidRPr="00041DF3">
        <w:rPr>
          <w:rFonts w:cs="Times New Roman"/>
          <w:bCs/>
          <w:i/>
          <w:sz w:val="24"/>
          <w:szCs w:val="24"/>
          <w:lang w:val="pt-BR"/>
        </w:rPr>
        <w:t>a</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2:2).</w:t>
      </w:r>
    </w:p>
    <w:p w14:paraId="5FD125F4" w14:textId="4D04E653" w:rsidR="00BE2580" w:rsidRPr="00041DF3" w:rsidRDefault="00BE2580"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LP </w:t>
      </w:r>
      <w:r w:rsidR="00414CF6" w:rsidRPr="00041DF3">
        <w:rPr>
          <w:rFonts w:cs="Times New Roman"/>
          <w:bCs/>
          <w:sz w:val="24"/>
          <w:szCs w:val="24"/>
          <w:lang w:val="pt-BR"/>
        </w:rPr>
        <w:t>–</w:t>
      </w:r>
      <w:r w:rsidRPr="00041DF3">
        <w:rPr>
          <w:rFonts w:cs="Times New Roman"/>
          <w:bCs/>
          <w:sz w:val="24"/>
          <w:szCs w:val="24"/>
          <w:lang w:val="pt-BR"/>
        </w:rPr>
        <w:t xml:space="preserve"> </w:t>
      </w:r>
      <w:r w:rsidR="00414CF6" w:rsidRPr="00041DF3">
        <w:rPr>
          <w:rFonts w:cs="Times New Roman"/>
          <w:bCs/>
          <w:sz w:val="24"/>
          <w:szCs w:val="24"/>
          <w:lang w:val="pt-BR"/>
        </w:rPr>
        <w:t>Vocês viviam neles quando vocês seguiam a ordem desse mundo com o príncipe de autoridade de ar, espírito que está agindo naqueles que vivem na desobediência.</w:t>
      </w:r>
    </w:p>
    <w:p w14:paraId="4351B01D" w14:textId="33FF251E" w:rsidR="00414CF6" w:rsidRPr="00041DF3" w:rsidRDefault="00414CF6"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proofErr w:type="spellStart"/>
      <w:r w:rsidRPr="00041DF3">
        <w:rPr>
          <w:rFonts w:cs="Times New Roman"/>
          <w:bCs/>
          <w:i/>
          <w:sz w:val="24"/>
          <w:szCs w:val="24"/>
          <w:lang w:val="pt-BR"/>
        </w:rPr>
        <w:t>Pamodi</w:t>
      </w:r>
      <w:proofErr w:type="spellEnd"/>
      <w:r w:rsidRPr="00041DF3">
        <w:rPr>
          <w:rFonts w:cs="Times New Roman"/>
          <w:bCs/>
          <w:i/>
          <w:sz w:val="24"/>
          <w:szCs w:val="24"/>
          <w:lang w:val="pt-BR"/>
        </w:rPr>
        <w:t xml:space="preserve"> anos é </w:t>
      </w:r>
      <w:proofErr w:type="spellStart"/>
      <w:r w:rsidRPr="00041DF3">
        <w:rPr>
          <w:rFonts w:cs="Times New Roman"/>
          <w:bCs/>
          <w:i/>
          <w:sz w:val="24"/>
          <w:szCs w:val="24"/>
          <w:lang w:val="pt-BR"/>
        </w:rPr>
        <w:t>kriason</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Diós</w:t>
      </w:r>
      <w:proofErr w:type="spellEnd"/>
      <w:r w:rsidRPr="00041DF3">
        <w:rPr>
          <w:rFonts w:cs="Times New Roman"/>
          <w:bCs/>
          <w:i/>
          <w:sz w:val="24"/>
          <w:szCs w:val="24"/>
          <w:lang w:val="pt-BR"/>
        </w:rPr>
        <w:t xml:space="preserve">, ki E </w:t>
      </w:r>
      <w:proofErr w:type="spellStart"/>
      <w:r w:rsidR="00405853" w:rsidRPr="00041DF3">
        <w:rPr>
          <w:rFonts w:cs="Times New Roman"/>
          <w:bCs/>
          <w:i/>
          <w:sz w:val="24"/>
          <w:szCs w:val="24"/>
          <w:lang w:val="pt-BR"/>
        </w:rPr>
        <w:t>fazi</w:t>
      </w:r>
      <w:proofErr w:type="spellEnd"/>
      <w:r w:rsidRPr="00041DF3">
        <w:rPr>
          <w:rFonts w:cs="Times New Roman"/>
          <w:bCs/>
          <w:i/>
          <w:sz w:val="24"/>
          <w:szCs w:val="24"/>
          <w:lang w:val="pt-BR"/>
        </w:rPr>
        <w:t xml:space="preserve"> na </w:t>
      </w:r>
      <w:proofErr w:type="spellStart"/>
      <w:r w:rsidRPr="00041DF3">
        <w:rPr>
          <w:rFonts w:cs="Times New Roman"/>
          <w:bCs/>
          <w:i/>
          <w:sz w:val="24"/>
          <w:szCs w:val="24"/>
          <w:lang w:val="pt-BR"/>
        </w:rPr>
        <w:t>Kristu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Jiz</w:t>
      </w:r>
      <w:r w:rsidR="00405853" w:rsidRPr="00041DF3">
        <w:rPr>
          <w:rFonts w:cs="Times New Roman"/>
          <w:bCs/>
          <w:i/>
          <w:sz w:val="24"/>
          <w:szCs w:val="24"/>
          <w:lang w:val="pt-BR"/>
        </w:rPr>
        <w:t>us</w:t>
      </w:r>
      <w:proofErr w:type="spellEnd"/>
      <w:r w:rsidR="00405853" w:rsidRPr="00041DF3">
        <w:rPr>
          <w:rFonts w:cs="Times New Roman"/>
          <w:bCs/>
          <w:i/>
          <w:sz w:val="24"/>
          <w:szCs w:val="24"/>
          <w:lang w:val="pt-BR"/>
        </w:rPr>
        <w:t xml:space="preserve"> </w:t>
      </w:r>
      <w:proofErr w:type="spellStart"/>
      <w:r w:rsidR="00405853" w:rsidRPr="00041DF3">
        <w:rPr>
          <w:rFonts w:cs="Times New Roman"/>
          <w:bCs/>
          <w:i/>
          <w:sz w:val="24"/>
          <w:szCs w:val="24"/>
          <w:lang w:val="pt-BR"/>
        </w:rPr>
        <w:t>pa</w:t>
      </w:r>
      <w:proofErr w:type="spellEnd"/>
      <w:r w:rsidR="00405853" w:rsidRPr="00041DF3">
        <w:rPr>
          <w:rFonts w:cs="Times New Roman"/>
          <w:bCs/>
          <w:i/>
          <w:sz w:val="24"/>
          <w:szCs w:val="24"/>
          <w:lang w:val="pt-BR"/>
        </w:rPr>
        <w:t xml:space="preserve"> nu </w:t>
      </w:r>
      <w:proofErr w:type="spellStart"/>
      <w:r w:rsidR="00405853" w:rsidRPr="00041DF3">
        <w:rPr>
          <w:rFonts w:cs="Times New Roman"/>
          <w:bCs/>
          <w:i/>
          <w:sz w:val="24"/>
          <w:szCs w:val="24"/>
          <w:lang w:val="pt-BR"/>
        </w:rPr>
        <w:t>pratika</w:t>
      </w:r>
      <w:proofErr w:type="spellEnd"/>
      <w:r w:rsidR="00405853" w:rsidRPr="00041DF3">
        <w:rPr>
          <w:rFonts w:cs="Times New Roman"/>
          <w:bCs/>
          <w:i/>
          <w:sz w:val="24"/>
          <w:szCs w:val="24"/>
          <w:lang w:val="pt-BR"/>
        </w:rPr>
        <w:t xml:space="preserve"> </w:t>
      </w:r>
      <w:proofErr w:type="spellStart"/>
      <w:r w:rsidR="00405853" w:rsidRPr="00041DF3">
        <w:rPr>
          <w:rFonts w:cs="Times New Roman"/>
          <w:bCs/>
          <w:i/>
          <w:sz w:val="24"/>
          <w:szCs w:val="24"/>
          <w:lang w:val="pt-BR"/>
        </w:rPr>
        <w:t>bon</w:t>
      </w:r>
      <w:proofErr w:type="spellEnd"/>
      <w:r w:rsidRPr="00041DF3">
        <w:rPr>
          <w:rFonts w:cs="Times New Roman"/>
          <w:bCs/>
          <w:i/>
          <w:sz w:val="24"/>
          <w:szCs w:val="24"/>
          <w:lang w:val="pt-BR"/>
        </w:rPr>
        <w:t xml:space="preserve"> obra. </w:t>
      </w:r>
      <w:r w:rsidRPr="00041DF3">
        <w:rPr>
          <w:rFonts w:cs="Times New Roman"/>
          <w:bCs/>
          <w:i/>
          <w:sz w:val="24"/>
          <w:szCs w:val="24"/>
          <w:u w:val="single"/>
          <w:lang w:val="pt-BR"/>
        </w:rPr>
        <w:t xml:space="preserve">Es obra li, </w:t>
      </w:r>
      <w:proofErr w:type="spellStart"/>
      <w:r w:rsidRPr="00041DF3">
        <w:rPr>
          <w:rFonts w:cs="Times New Roman"/>
          <w:bCs/>
          <w:i/>
          <w:sz w:val="24"/>
          <w:szCs w:val="24"/>
          <w:u w:val="single"/>
          <w:lang w:val="pt-BR"/>
        </w:rPr>
        <w:t>Diós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pripara-s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antis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pa</w:t>
      </w:r>
      <w:proofErr w:type="spellEnd"/>
      <w:r w:rsidRPr="00041DF3">
        <w:rPr>
          <w:rFonts w:cs="Times New Roman"/>
          <w:bCs/>
          <w:i/>
          <w:sz w:val="24"/>
          <w:szCs w:val="24"/>
          <w:u w:val="single"/>
          <w:lang w:val="pt-BR"/>
        </w:rPr>
        <w:t xml:space="preserve"> nu </w:t>
      </w:r>
      <w:proofErr w:type="spellStart"/>
      <w:r w:rsidRPr="00041DF3">
        <w:rPr>
          <w:rFonts w:cs="Times New Roman"/>
          <w:bCs/>
          <w:i/>
          <w:sz w:val="24"/>
          <w:szCs w:val="24"/>
          <w:u w:val="single"/>
          <w:lang w:val="pt-BR"/>
        </w:rPr>
        <w:t>pratika-s</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2:10).</w:t>
      </w:r>
    </w:p>
    <w:p w14:paraId="4F2E6E7E" w14:textId="12302BBE" w:rsidR="00414CF6" w:rsidRPr="00041DF3" w:rsidRDefault="00414CF6"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LP – Porque nós é criação de Deus, que ele realizou em </w:t>
      </w:r>
      <w:r w:rsidR="00405853" w:rsidRPr="00041DF3">
        <w:rPr>
          <w:rFonts w:cs="Times New Roman"/>
          <w:bCs/>
          <w:sz w:val="24"/>
          <w:szCs w:val="24"/>
          <w:lang w:val="pt-BR"/>
        </w:rPr>
        <w:t>Cristo Jesus para nós pratica bom</w:t>
      </w:r>
      <w:r w:rsidRPr="00041DF3">
        <w:rPr>
          <w:rFonts w:cs="Times New Roman"/>
          <w:bCs/>
          <w:sz w:val="24"/>
          <w:szCs w:val="24"/>
          <w:lang w:val="pt-BR"/>
        </w:rPr>
        <w:t xml:space="preserve"> obra. Essas obra aqui, Deus preparou-as antes para nós praticarmos elas. </w:t>
      </w:r>
    </w:p>
    <w:p w14:paraId="549B104A" w14:textId="25473F86" w:rsidR="00BE2580" w:rsidRPr="00041DF3" w:rsidRDefault="00414CF6"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proofErr w:type="spellStart"/>
      <w:r w:rsidRPr="00041DF3">
        <w:rPr>
          <w:rFonts w:cs="Times New Roman"/>
          <w:bCs/>
          <w:i/>
          <w:sz w:val="24"/>
          <w:szCs w:val="24"/>
          <w:lang w:val="pt-BR"/>
        </w:rPr>
        <w:t>Pamodi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Jizus</w:t>
      </w:r>
      <w:proofErr w:type="spellEnd"/>
      <w:r w:rsidRPr="00041DF3">
        <w:rPr>
          <w:rFonts w:cs="Times New Roman"/>
          <w:bCs/>
          <w:i/>
          <w:sz w:val="24"/>
          <w:szCs w:val="24"/>
          <w:lang w:val="pt-BR"/>
        </w:rPr>
        <w:t xml:space="preserve"> é nos </w:t>
      </w:r>
      <w:proofErr w:type="spellStart"/>
      <w:r w:rsidRPr="00041DF3">
        <w:rPr>
          <w:rFonts w:cs="Times New Roman"/>
          <w:bCs/>
          <w:i/>
          <w:sz w:val="24"/>
          <w:szCs w:val="24"/>
          <w:lang w:val="pt-BR"/>
        </w:rPr>
        <w:t>pas</w:t>
      </w:r>
      <w:proofErr w:type="spellEnd"/>
      <w:r w:rsidRPr="00041DF3">
        <w:rPr>
          <w:rFonts w:cs="Times New Roman"/>
          <w:bCs/>
          <w:i/>
          <w:sz w:val="24"/>
          <w:szCs w:val="24"/>
          <w:lang w:val="pt-BR"/>
        </w:rPr>
        <w:t xml:space="preserve">, </w:t>
      </w:r>
      <w:r w:rsidR="00405853" w:rsidRPr="00041DF3">
        <w:rPr>
          <w:rFonts w:cs="Times New Roman"/>
          <w:bCs/>
          <w:i/>
          <w:sz w:val="24"/>
          <w:szCs w:val="24"/>
          <w:u w:val="single"/>
          <w:lang w:val="pt-BR"/>
        </w:rPr>
        <w:t xml:space="preserve">é </w:t>
      </w:r>
      <w:proofErr w:type="spellStart"/>
      <w:r w:rsidR="00405853" w:rsidRPr="00041DF3">
        <w:rPr>
          <w:rFonts w:cs="Times New Roman"/>
          <w:bCs/>
          <w:i/>
          <w:sz w:val="24"/>
          <w:szCs w:val="24"/>
          <w:u w:val="single"/>
          <w:lang w:val="pt-BR"/>
        </w:rPr>
        <w:t>kel</w:t>
      </w:r>
      <w:proofErr w:type="spellEnd"/>
      <w:r w:rsidR="00405853" w:rsidRPr="00041DF3">
        <w:rPr>
          <w:rFonts w:cs="Times New Roman"/>
          <w:bCs/>
          <w:i/>
          <w:sz w:val="24"/>
          <w:szCs w:val="24"/>
          <w:u w:val="single"/>
          <w:lang w:val="pt-BR"/>
        </w:rPr>
        <w:t xml:space="preserve"> </w:t>
      </w:r>
      <w:proofErr w:type="spellStart"/>
      <w:r w:rsidR="00405853" w:rsidRPr="00041DF3">
        <w:rPr>
          <w:rFonts w:cs="Times New Roman"/>
          <w:bCs/>
          <w:i/>
          <w:sz w:val="24"/>
          <w:szCs w:val="24"/>
          <w:u w:val="single"/>
          <w:lang w:val="pt-BR"/>
        </w:rPr>
        <w:t>algen</w:t>
      </w:r>
      <w:proofErr w:type="spellEnd"/>
      <w:r w:rsidR="00405853" w:rsidRPr="00041DF3">
        <w:rPr>
          <w:rFonts w:cs="Times New Roman"/>
          <w:bCs/>
          <w:i/>
          <w:sz w:val="24"/>
          <w:szCs w:val="24"/>
          <w:u w:val="single"/>
          <w:lang w:val="pt-BR"/>
        </w:rPr>
        <w:t xml:space="preserve"> ki </w:t>
      </w:r>
      <w:proofErr w:type="spellStart"/>
      <w:r w:rsidR="00405853" w:rsidRPr="00041DF3">
        <w:rPr>
          <w:rFonts w:cs="Times New Roman"/>
          <w:bCs/>
          <w:i/>
          <w:sz w:val="24"/>
          <w:szCs w:val="24"/>
          <w:u w:val="single"/>
          <w:lang w:val="pt-BR"/>
        </w:rPr>
        <w:t>di</w:t>
      </w:r>
      <w:proofErr w:type="spellEnd"/>
      <w:r w:rsidR="00405853" w:rsidRPr="00041DF3">
        <w:rPr>
          <w:rFonts w:cs="Times New Roman"/>
          <w:bCs/>
          <w:i/>
          <w:sz w:val="24"/>
          <w:szCs w:val="24"/>
          <w:u w:val="single"/>
          <w:lang w:val="pt-BR"/>
        </w:rPr>
        <w:t xml:space="preserve"> dos </w:t>
      </w:r>
      <w:proofErr w:type="spellStart"/>
      <w:r w:rsidR="00405853" w:rsidRPr="00041DF3">
        <w:rPr>
          <w:rFonts w:cs="Times New Roman"/>
          <w:bCs/>
          <w:i/>
          <w:sz w:val="24"/>
          <w:szCs w:val="24"/>
          <w:u w:val="single"/>
          <w:lang w:val="pt-BR"/>
        </w:rPr>
        <w:t>fazi</w:t>
      </w:r>
      <w:proofErr w:type="spellEnd"/>
      <w:r w:rsidRPr="00041DF3">
        <w:rPr>
          <w:rFonts w:cs="Times New Roman"/>
          <w:bCs/>
          <w:i/>
          <w:sz w:val="24"/>
          <w:szCs w:val="24"/>
          <w:u w:val="single"/>
          <w:lang w:val="pt-BR"/>
        </w:rPr>
        <w:t xml:space="preserve"> un</w:t>
      </w:r>
      <w:r w:rsidRPr="00041DF3">
        <w:rPr>
          <w:rFonts w:cs="Times New Roman"/>
          <w:bCs/>
          <w:i/>
          <w:sz w:val="24"/>
          <w:szCs w:val="24"/>
          <w:lang w:val="pt-BR"/>
        </w:rPr>
        <w:t xml:space="preserve">. E </w:t>
      </w:r>
      <w:proofErr w:type="spellStart"/>
      <w:r w:rsidRPr="00041DF3">
        <w:rPr>
          <w:rFonts w:cs="Times New Roman"/>
          <w:bCs/>
          <w:i/>
          <w:sz w:val="24"/>
          <w:szCs w:val="24"/>
          <w:lang w:val="pt-BR"/>
        </w:rPr>
        <w:t>distrui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barera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muru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inimizadi</w:t>
      </w:r>
      <w:proofErr w:type="spellEnd"/>
      <w:r w:rsidRPr="00041DF3">
        <w:rPr>
          <w:rFonts w:cs="Times New Roman"/>
          <w:bCs/>
          <w:i/>
          <w:sz w:val="24"/>
          <w:szCs w:val="24"/>
          <w:lang w:val="pt-BR"/>
        </w:rPr>
        <w:t xml:space="preserve"> </w:t>
      </w:r>
      <w:r w:rsidRPr="00041DF3">
        <w:rPr>
          <w:rFonts w:cs="Times New Roman"/>
          <w:bCs/>
          <w:sz w:val="24"/>
          <w:szCs w:val="24"/>
          <w:lang w:val="pt-BR"/>
        </w:rPr>
        <w:t>(</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2:14).</w:t>
      </w:r>
    </w:p>
    <w:p w14:paraId="2E70285A" w14:textId="0FD11470" w:rsidR="00414CF6" w:rsidRDefault="00414CF6" w:rsidP="00041DF3">
      <w:pPr>
        <w:widowControl w:val="0"/>
        <w:autoSpaceDE w:val="0"/>
        <w:autoSpaceDN w:val="0"/>
        <w:adjustRightInd w:val="0"/>
        <w:ind w:left="1418" w:right="-64"/>
        <w:jc w:val="both"/>
        <w:rPr>
          <w:rFonts w:cs="Times New Roman"/>
          <w:bCs/>
          <w:sz w:val="22"/>
          <w:szCs w:val="22"/>
          <w:lang w:val="pt-BR"/>
        </w:rPr>
      </w:pPr>
      <w:r w:rsidRPr="00041DF3">
        <w:rPr>
          <w:rFonts w:cs="Times New Roman"/>
          <w:bCs/>
          <w:sz w:val="24"/>
          <w:szCs w:val="24"/>
          <w:lang w:val="pt-BR"/>
        </w:rPr>
        <w:t>LP – Porque Jesus é nossa paz, é aquele alguém que de dois fez um. Ele destruiu barreira, muro de inimizade.</w:t>
      </w:r>
    </w:p>
    <w:p w14:paraId="145B4EA2" w14:textId="77777777" w:rsidR="00041DF3" w:rsidRDefault="00041DF3" w:rsidP="00A96CC9">
      <w:pPr>
        <w:widowControl w:val="0"/>
        <w:autoSpaceDE w:val="0"/>
        <w:autoSpaceDN w:val="0"/>
        <w:adjustRightInd w:val="0"/>
        <w:ind w:left="709" w:right="362"/>
        <w:jc w:val="both"/>
        <w:rPr>
          <w:rFonts w:cs="Times New Roman"/>
          <w:bCs/>
          <w:sz w:val="22"/>
          <w:szCs w:val="22"/>
          <w:lang w:val="pt-BR"/>
        </w:rPr>
      </w:pPr>
    </w:p>
    <w:p w14:paraId="04942E10" w14:textId="07F68967" w:rsidR="008D6F3D" w:rsidRDefault="008D6F3D" w:rsidP="00A96CC9">
      <w:pPr>
        <w:widowControl w:val="0"/>
        <w:autoSpaceDE w:val="0"/>
        <w:autoSpaceDN w:val="0"/>
        <w:adjustRightInd w:val="0"/>
        <w:ind w:right="-64"/>
        <w:jc w:val="both"/>
        <w:rPr>
          <w:rFonts w:cs="Times New Roman"/>
          <w:bCs/>
          <w:sz w:val="24"/>
          <w:szCs w:val="24"/>
          <w:lang w:val="pt-BR"/>
        </w:rPr>
      </w:pPr>
      <w:r>
        <w:rPr>
          <w:rFonts w:cs="Times New Roman"/>
          <w:bCs/>
          <w:sz w:val="24"/>
          <w:szCs w:val="24"/>
          <w:lang w:val="pt-BR"/>
        </w:rPr>
        <w:tab/>
        <w:t>O conteúdo desses trechos foram reformulado em uma estrutura reconhecida na língua alvo. Não seria adequado</w:t>
      </w:r>
      <w:r w:rsidR="002E69D7">
        <w:rPr>
          <w:rFonts w:cs="Times New Roman"/>
          <w:bCs/>
          <w:sz w:val="24"/>
          <w:szCs w:val="24"/>
          <w:lang w:val="pt-BR"/>
        </w:rPr>
        <w:t>, nesses casos,</w:t>
      </w:r>
      <w:r>
        <w:rPr>
          <w:rFonts w:cs="Times New Roman"/>
          <w:bCs/>
          <w:sz w:val="24"/>
          <w:szCs w:val="24"/>
          <w:lang w:val="pt-BR"/>
        </w:rPr>
        <w:t xml:space="preserve"> usar o pronome</w:t>
      </w:r>
      <w:r w:rsidR="002E69D7">
        <w:rPr>
          <w:rFonts w:cs="Times New Roman"/>
          <w:bCs/>
          <w:sz w:val="24"/>
          <w:szCs w:val="24"/>
          <w:lang w:val="pt-BR"/>
        </w:rPr>
        <w:t xml:space="preserve"> relativo “ki” para traduzir</w:t>
      </w:r>
      <w:r w:rsidR="0069090B">
        <w:rPr>
          <w:rFonts w:cs="Times New Roman"/>
          <w:bCs/>
          <w:sz w:val="24"/>
          <w:szCs w:val="24"/>
          <w:lang w:val="pt-BR"/>
        </w:rPr>
        <w:t xml:space="preserve"> os relativos</w:t>
      </w:r>
      <w:r w:rsidR="002E69D7">
        <w:rPr>
          <w:rFonts w:cs="Times New Roman"/>
          <w:bCs/>
          <w:sz w:val="24"/>
          <w:szCs w:val="24"/>
          <w:lang w:val="pt-BR"/>
        </w:rPr>
        <w:t xml:space="preserve"> </w:t>
      </w:r>
      <w:r w:rsidR="00FE4F59">
        <w:rPr>
          <w:rFonts w:cs="Times New Roman"/>
          <w:bCs/>
          <w:sz w:val="24"/>
          <w:szCs w:val="24"/>
          <w:lang w:val="pt-BR"/>
        </w:rPr>
        <w:t>“</w:t>
      </w:r>
      <w:proofErr w:type="spellStart"/>
      <w:r w:rsidR="00FE4F59" w:rsidRPr="00FE4F59">
        <w:rPr>
          <w:rFonts w:cs="Times New Roman"/>
          <w:bCs/>
          <w:i/>
          <w:sz w:val="24"/>
          <w:szCs w:val="24"/>
          <w:lang w:val="pt-BR"/>
        </w:rPr>
        <w:t>ἧς</w:t>
      </w:r>
      <w:proofErr w:type="spellEnd"/>
      <w:r w:rsidR="00FE4F59">
        <w:rPr>
          <w:rFonts w:cs="Times New Roman"/>
          <w:bCs/>
          <w:sz w:val="24"/>
          <w:szCs w:val="24"/>
          <w:lang w:val="pt-BR"/>
        </w:rPr>
        <w:t>”</w:t>
      </w:r>
      <w:r w:rsidR="0069090B">
        <w:rPr>
          <w:rFonts w:cs="Times New Roman"/>
          <w:bCs/>
          <w:sz w:val="24"/>
          <w:szCs w:val="24"/>
          <w:lang w:val="pt-BR"/>
        </w:rPr>
        <w:t xml:space="preserve"> (1:8-9),</w:t>
      </w:r>
      <w:r w:rsidR="00FE4F59">
        <w:rPr>
          <w:rFonts w:cs="Times New Roman"/>
          <w:bCs/>
          <w:sz w:val="24"/>
          <w:szCs w:val="24"/>
          <w:lang w:val="pt-BR"/>
        </w:rPr>
        <w:t xml:space="preserve"> </w:t>
      </w:r>
      <w:r w:rsidR="0069090B">
        <w:rPr>
          <w:rFonts w:cs="Times New Roman"/>
          <w:bCs/>
          <w:sz w:val="24"/>
          <w:szCs w:val="24"/>
          <w:lang w:val="pt-BR"/>
        </w:rPr>
        <w:t>“</w:t>
      </w:r>
      <w:r w:rsidR="0069090B" w:rsidRPr="002E69D7">
        <w:rPr>
          <w:rFonts w:cs="Times New Roman"/>
          <w:bCs/>
          <w:i/>
          <w:sz w:val="24"/>
          <w:szCs w:val="24"/>
          <w:lang w:val="pt-BR"/>
        </w:rPr>
        <w:t>ὅ</w:t>
      </w:r>
      <w:r w:rsidR="0069090B">
        <w:rPr>
          <w:rFonts w:cs="Times New Roman"/>
          <w:bCs/>
          <w:sz w:val="24"/>
          <w:szCs w:val="24"/>
          <w:lang w:val="pt-BR"/>
        </w:rPr>
        <w:t>” (1:14; 2:14),</w:t>
      </w:r>
      <w:r w:rsidR="00FE4F59">
        <w:rPr>
          <w:rFonts w:cs="Times New Roman"/>
          <w:bCs/>
          <w:sz w:val="24"/>
          <w:szCs w:val="24"/>
          <w:lang w:val="pt-BR"/>
        </w:rPr>
        <w:t xml:space="preserve"> “</w:t>
      </w:r>
      <w:r w:rsidR="00FE4F59" w:rsidRPr="00FE4F59">
        <w:rPr>
          <w:rFonts w:cs="Times New Roman"/>
          <w:bCs/>
          <w:i/>
          <w:sz w:val="24"/>
          <w:szCs w:val="24"/>
          <w:lang w:val="pt-BR"/>
        </w:rPr>
        <w:t>α</w:t>
      </w:r>
      <w:proofErr w:type="spellStart"/>
      <w:r w:rsidR="00FE4F59" w:rsidRPr="00FE4F59">
        <w:rPr>
          <w:rFonts w:cs="Times New Roman"/>
          <w:bCs/>
          <w:i/>
          <w:sz w:val="24"/>
          <w:szCs w:val="24"/>
          <w:lang w:val="pt-BR"/>
        </w:rPr>
        <w:t>ἷς</w:t>
      </w:r>
      <w:proofErr w:type="spellEnd"/>
      <w:r w:rsidR="00FE4F59">
        <w:rPr>
          <w:rFonts w:cs="Times New Roman"/>
          <w:bCs/>
          <w:sz w:val="24"/>
          <w:szCs w:val="24"/>
          <w:lang w:val="pt-BR"/>
        </w:rPr>
        <w:t>”</w:t>
      </w:r>
      <w:r w:rsidR="0069090B">
        <w:rPr>
          <w:rFonts w:cs="Times New Roman"/>
          <w:bCs/>
          <w:sz w:val="24"/>
          <w:szCs w:val="24"/>
          <w:lang w:val="pt-BR"/>
        </w:rPr>
        <w:t xml:space="preserve"> (2:2) e “</w:t>
      </w:r>
      <w:proofErr w:type="spellStart"/>
      <w:r w:rsidR="0069090B" w:rsidRPr="0069090B">
        <w:rPr>
          <w:rFonts w:cs="Times New Roman"/>
          <w:bCs/>
          <w:i/>
          <w:sz w:val="24"/>
          <w:szCs w:val="24"/>
          <w:lang w:val="pt-BR"/>
        </w:rPr>
        <w:t>οἷς</w:t>
      </w:r>
      <w:proofErr w:type="spellEnd"/>
      <w:r w:rsidR="0069090B">
        <w:rPr>
          <w:rFonts w:cs="Times New Roman"/>
          <w:bCs/>
          <w:sz w:val="24"/>
          <w:szCs w:val="24"/>
          <w:lang w:val="pt-BR"/>
        </w:rPr>
        <w:t>” (2:10)</w:t>
      </w:r>
      <w:r w:rsidR="002E69D7">
        <w:rPr>
          <w:rFonts w:cs="Times New Roman"/>
          <w:bCs/>
          <w:sz w:val="24"/>
          <w:szCs w:val="24"/>
          <w:lang w:val="pt-BR"/>
        </w:rPr>
        <w:t xml:space="preserve">, deixando, como na língua original, a estrutura da frase complexa. Normalmente, na LCV, os períodos compostos se realizam em </w:t>
      </w:r>
      <w:r w:rsidR="0069090B">
        <w:rPr>
          <w:rFonts w:cs="Times New Roman"/>
          <w:bCs/>
          <w:sz w:val="24"/>
          <w:szCs w:val="24"/>
          <w:lang w:val="pt-BR"/>
        </w:rPr>
        <w:t>proposições</w:t>
      </w:r>
      <w:r w:rsidR="002E69D7">
        <w:rPr>
          <w:rFonts w:cs="Times New Roman"/>
          <w:bCs/>
          <w:sz w:val="24"/>
          <w:szCs w:val="24"/>
          <w:lang w:val="pt-BR"/>
        </w:rPr>
        <w:t xml:space="preserve"> de curta extensão, nas quais o referente é mais rapidamente identificado. Esse é o caso de Efésios 1:9, citado acima </w:t>
      </w:r>
      <w:r w:rsidR="002E69D7" w:rsidRPr="0069090B">
        <w:rPr>
          <w:rFonts w:cs="Times New Roman"/>
          <w:bCs/>
          <w:sz w:val="24"/>
          <w:szCs w:val="24"/>
          <w:lang w:val="pt-BR"/>
        </w:rPr>
        <w:t>“</w:t>
      </w:r>
      <w:proofErr w:type="spellStart"/>
      <w:r w:rsidR="002E69D7" w:rsidRPr="0069090B">
        <w:rPr>
          <w:rFonts w:cs="Times New Roman"/>
          <w:bCs/>
          <w:i/>
          <w:sz w:val="24"/>
          <w:szCs w:val="24"/>
          <w:lang w:val="pt-BR"/>
        </w:rPr>
        <w:t>sima</w:t>
      </w:r>
      <w:proofErr w:type="spellEnd"/>
      <w:r w:rsidR="002E69D7" w:rsidRPr="0069090B">
        <w:rPr>
          <w:rFonts w:cs="Times New Roman"/>
          <w:bCs/>
          <w:i/>
          <w:sz w:val="24"/>
          <w:szCs w:val="24"/>
          <w:lang w:val="pt-BR"/>
        </w:rPr>
        <w:t xml:space="preserve"> si </w:t>
      </w:r>
      <w:proofErr w:type="spellStart"/>
      <w:r w:rsidR="002E69D7" w:rsidRPr="0069090B">
        <w:rPr>
          <w:rFonts w:cs="Times New Roman"/>
          <w:bCs/>
          <w:i/>
          <w:sz w:val="24"/>
          <w:szCs w:val="24"/>
          <w:lang w:val="pt-BR"/>
        </w:rPr>
        <w:t>propózitu</w:t>
      </w:r>
      <w:proofErr w:type="spellEnd"/>
      <w:r w:rsidR="002E69D7" w:rsidRPr="0069090B">
        <w:rPr>
          <w:rFonts w:cs="Times New Roman"/>
          <w:bCs/>
          <w:i/>
          <w:sz w:val="24"/>
          <w:szCs w:val="24"/>
          <w:lang w:val="pt-BR"/>
        </w:rPr>
        <w:t xml:space="preserve"> </w:t>
      </w:r>
      <w:r w:rsidR="002E69D7" w:rsidRPr="0069090B">
        <w:rPr>
          <w:rFonts w:cs="Times New Roman"/>
          <w:bCs/>
          <w:i/>
          <w:sz w:val="24"/>
          <w:szCs w:val="24"/>
          <w:u w:val="single"/>
          <w:lang w:val="pt-BR"/>
        </w:rPr>
        <w:t xml:space="preserve">ki é </w:t>
      </w:r>
      <w:proofErr w:type="spellStart"/>
      <w:r w:rsidR="002E69D7" w:rsidRPr="0069090B">
        <w:rPr>
          <w:rFonts w:cs="Times New Roman"/>
          <w:bCs/>
          <w:i/>
          <w:sz w:val="24"/>
          <w:szCs w:val="24"/>
          <w:u w:val="single"/>
          <w:lang w:val="pt-BR"/>
        </w:rPr>
        <w:t>bon</w:t>
      </w:r>
      <w:proofErr w:type="spellEnd"/>
      <w:r w:rsidR="002E69D7" w:rsidRPr="0069090B">
        <w:rPr>
          <w:rFonts w:cs="Times New Roman"/>
          <w:bCs/>
          <w:sz w:val="24"/>
          <w:szCs w:val="24"/>
          <w:lang w:val="pt-BR"/>
        </w:rPr>
        <w:t>”</w:t>
      </w:r>
      <w:r w:rsidR="002E69D7">
        <w:rPr>
          <w:rFonts w:cs="Times New Roman"/>
          <w:bCs/>
          <w:sz w:val="24"/>
          <w:szCs w:val="24"/>
          <w:lang w:val="pt-BR"/>
        </w:rPr>
        <w:t xml:space="preserve"> (lit. ‘como seu propósito que é bom’).</w:t>
      </w:r>
    </w:p>
    <w:p w14:paraId="615DF40E" w14:textId="37925BB3" w:rsidR="002E69D7" w:rsidRDefault="00D17E82" w:rsidP="00A96CC9">
      <w:pPr>
        <w:widowControl w:val="0"/>
        <w:autoSpaceDE w:val="0"/>
        <w:autoSpaceDN w:val="0"/>
        <w:adjustRightInd w:val="0"/>
        <w:ind w:right="-64"/>
        <w:jc w:val="both"/>
        <w:rPr>
          <w:rFonts w:cs="Times New Roman"/>
          <w:bCs/>
          <w:sz w:val="24"/>
          <w:szCs w:val="24"/>
          <w:lang w:val="pt-BR"/>
        </w:rPr>
      </w:pPr>
      <w:r>
        <w:rPr>
          <w:rFonts w:cs="Times New Roman"/>
          <w:bCs/>
          <w:sz w:val="24"/>
          <w:szCs w:val="24"/>
          <w:lang w:val="pt-BR"/>
        </w:rPr>
        <w:tab/>
        <w:t>Nos</w:t>
      </w:r>
      <w:r w:rsidR="002E69D7">
        <w:rPr>
          <w:rFonts w:cs="Times New Roman"/>
          <w:bCs/>
          <w:sz w:val="24"/>
          <w:szCs w:val="24"/>
          <w:lang w:val="pt-BR"/>
        </w:rPr>
        <w:t xml:space="preserve"> exemplos seguintes</w:t>
      </w:r>
      <w:r>
        <w:rPr>
          <w:rFonts w:cs="Times New Roman"/>
          <w:bCs/>
          <w:sz w:val="24"/>
          <w:szCs w:val="24"/>
          <w:lang w:val="pt-BR"/>
        </w:rPr>
        <w:t xml:space="preserve">, </w:t>
      </w:r>
      <w:r w:rsidR="0069090B">
        <w:rPr>
          <w:rFonts w:cs="Times New Roman"/>
          <w:bCs/>
          <w:sz w:val="24"/>
          <w:szCs w:val="24"/>
          <w:lang w:val="pt-BR"/>
        </w:rPr>
        <w:t>temos</w:t>
      </w:r>
      <w:r>
        <w:rPr>
          <w:rFonts w:cs="Times New Roman"/>
          <w:bCs/>
          <w:sz w:val="24"/>
          <w:szCs w:val="24"/>
          <w:lang w:val="pt-BR"/>
        </w:rPr>
        <w:t xml:space="preserve"> dois casos em que, no primeiro,</w:t>
      </w:r>
      <w:r w:rsidR="002E69D7">
        <w:rPr>
          <w:rFonts w:cs="Times New Roman"/>
          <w:bCs/>
          <w:sz w:val="24"/>
          <w:szCs w:val="24"/>
          <w:lang w:val="pt-BR"/>
        </w:rPr>
        <w:t xml:space="preserve"> a reformulação do conteúdo original foi mais complexa</w:t>
      </w:r>
      <w:r>
        <w:rPr>
          <w:rFonts w:cs="Times New Roman"/>
          <w:bCs/>
          <w:sz w:val="24"/>
          <w:szCs w:val="24"/>
          <w:lang w:val="pt-BR"/>
        </w:rPr>
        <w:t>, por se tratar de um período</w:t>
      </w:r>
      <w:r w:rsidR="00645EA5">
        <w:rPr>
          <w:rFonts w:cs="Times New Roman"/>
          <w:bCs/>
          <w:sz w:val="24"/>
          <w:szCs w:val="24"/>
          <w:lang w:val="pt-BR"/>
        </w:rPr>
        <w:t xml:space="preserve"> </w:t>
      </w:r>
      <w:r>
        <w:rPr>
          <w:rFonts w:cs="Times New Roman"/>
          <w:bCs/>
          <w:sz w:val="24"/>
          <w:szCs w:val="24"/>
          <w:lang w:val="pt-BR"/>
        </w:rPr>
        <w:t>mais longo</w:t>
      </w:r>
      <w:r w:rsidR="00645EA5">
        <w:rPr>
          <w:rFonts w:cs="Times New Roman"/>
          <w:bCs/>
          <w:sz w:val="24"/>
          <w:szCs w:val="24"/>
          <w:lang w:val="pt-BR"/>
        </w:rPr>
        <w:t xml:space="preserve"> com várias orações encaixadas</w:t>
      </w:r>
      <w:r w:rsidR="002E69D7">
        <w:rPr>
          <w:rFonts w:cs="Times New Roman"/>
          <w:bCs/>
          <w:sz w:val="24"/>
          <w:szCs w:val="24"/>
          <w:lang w:val="pt-BR"/>
        </w:rPr>
        <w:t xml:space="preserve">. </w:t>
      </w:r>
      <w:r w:rsidR="0069090B">
        <w:rPr>
          <w:rFonts w:cs="Times New Roman"/>
          <w:bCs/>
          <w:sz w:val="24"/>
          <w:szCs w:val="24"/>
          <w:lang w:val="pt-BR"/>
        </w:rPr>
        <w:t>Ness</w:t>
      </w:r>
      <w:r>
        <w:rPr>
          <w:rFonts w:cs="Times New Roman"/>
          <w:bCs/>
          <w:sz w:val="24"/>
          <w:szCs w:val="24"/>
          <w:lang w:val="pt-BR"/>
        </w:rPr>
        <w:t>e caso</w:t>
      </w:r>
      <w:r w:rsidR="00645EA5">
        <w:rPr>
          <w:rFonts w:cs="Times New Roman"/>
          <w:bCs/>
          <w:sz w:val="24"/>
          <w:szCs w:val="24"/>
          <w:lang w:val="pt-BR"/>
        </w:rPr>
        <w:t>, a estratégia usada foi a simplificação do período, deixando o texto com os aspectos estruturais da língua alvo.</w:t>
      </w:r>
      <w:r>
        <w:rPr>
          <w:rFonts w:cs="Times New Roman"/>
          <w:bCs/>
          <w:sz w:val="24"/>
          <w:szCs w:val="24"/>
          <w:lang w:val="pt-BR"/>
        </w:rPr>
        <w:t xml:space="preserve"> No segundo exemplo, temos um caso de manutenção da estrutura original.</w:t>
      </w:r>
    </w:p>
    <w:p w14:paraId="0DE45A85" w14:textId="77777777" w:rsidR="00041DF3" w:rsidRDefault="00041DF3" w:rsidP="00A96CC9">
      <w:pPr>
        <w:widowControl w:val="0"/>
        <w:autoSpaceDE w:val="0"/>
        <w:autoSpaceDN w:val="0"/>
        <w:adjustRightInd w:val="0"/>
        <w:ind w:right="-64"/>
        <w:jc w:val="both"/>
        <w:rPr>
          <w:rFonts w:cs="Times New Roman"/>
          <w:bCs/>
          <w:sz w:val="24"/>
          <w:szCs w:val="24"/>
          <w:lang w:val="pt-BR"/>
        </w:rPr>
      </w:pPr>
    </w:p>
    <w:p w14:paraId="11EE37A8" w14:textId="41A7BDDC" w:rsidR="00BC344C" w:rsidRPr="00041DF3" w:rsidRDefault="00BC344C"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r w:rsidRPr="00041DF3">
        <w:rPr>
          <w:rFonts w:cs="Times New Roman"/>
          <w:bCs/>
          <w:i/>
          <w:sz w:val="24"/>
          <w:szCs w:val="24"/>
          <w:lang w:val="pt-BR"/>
        </w:rPr>
        <w:t>Mas</w:t>
      </w:r>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Diós</w:t>
      </w:r>
      <w:proofErr w:type="spellEnd"/>
      <w:r w:rsidRPr="00041DF3">
        <w:rPr>
          <w:rFonts w:cs="Times New Roman"/>
          <w:bCs/>
          <w:i/>
          <w:sz w:val="24"/>
          <w:szCs w:val="24"/>
          <w:u w:val="single"/>
          <w:lang w:val="pt-BR"/>
        </w:rPr>
        <w:t xml:space="preserve"> é </w:t>
      </w:r>
      <w:proofErr w:type="spellStart"/>
      <w:r w:rsidRPr="00041DF3">
        <w:rPr>
          <w:rFonts w:cs="Times New Roman"/>
          <w:bCs/>
          <w:i/>
          <w:sz w:val="24"/>
          <w:szCs w:val="24"/>
          <w:u w:val="single"/>
          <w:lang w:val="pt-BR"/>
        </w:rPr>
        <w:t>riku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mizerikórdia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pamodi</w:t>
      </w:r>
      <w:proofErr w:type="spellEnd"/>
      <w:r w:rsidRPr="00041DF3">
        <w:rPr>
          <w:rFonts w:cs="Times New Roman"/>
          <w:bCs/>
          <w:i/>
          <w:sz w:val="24"/>
          <w:szCs w:val="24"/>
          <w:lang w:val="pt-BR"/>
        </w:rPr>
        <w:t xml:space="preserve"> E </w:t>
      </w:r>
      <w:proofErr w:type="spellStart"/>
      <w:r w:rsidRPr="00041DF3">
        <w:rPr>
          <w:rFonts w:cs="Times New Roman"/>
          <w:bCs/>
          <w:i/>
          <w:sz w:val="24"/>
          <w:szCs w:val="24"/>
          <w:lang w:val="pt-BR"/>
        </w:rPr>
        <w:t>ama-nu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txeu</w:t>
      </w:r>
      <w:proofErr w:type="spellEnd"/>
      <w:r w:rsidRPr="00041DF3">
        <w:rPr>
          <w:rFonts w:cs="Times New Roman"/>
          <w:bCs/>
          <w:i/>
          <w:sz w:val="24"/>
          <w:szCs w:val="24"/>
          <w:lang w:val="pt-BR"/>
        </w:rPr>
        <w:t xml:space="preserve"> E </w:t>
      </w:r>
      <w:proofErr w:type="spellStart"/>
      <w:r w:rsidRPr="00041DF3">
        <w:rPr>
          <w:rFonts w:cs="Times New Roman"/>
          <w:bCs/>
          <w:i/>
          <w:sz w:val="24"/>
          <w:szCs w:val="24"/>
          <w:lang w:val="pt-BR"/>
        </w:rPr>
        <w:t>da-nu</w:t>
      </w:r>
      <w:proofErr w:type="spellEnd"/>
      <w:r w:rsidRPr="00041DF3">
        <w:rPr>
          <w:rFonts w:cs="Times New Roman"/>
          <w:bCs/>
          <w:i/>
          <w:sz w:val="24"/>
          <w:szCs w:val="24"/>
          <w:lang w:val="pt-BR"/>
        </w:rPr>
        <w:t xml:space="preserve"> vida </w:t>
      </w:r>
      <w:proofErr w:type="spellStart"/>
      <w:r w:rsidRPr="00041DF3">
        <w:rPr>
          <w:rFonts w:cs="Times New Roman"/>
          <w:bCs/>
          <w:i/>
          <w:sz w:val="24"/>
          <w:szCs w:val="24"/>
          <w:lang w:val="pt-BR"/>
        </w:rPr>
        <w:t>ku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Kristu</w:t>
      </w:r>
      <w:proofErr w:type="spellEnd"/>
      <w:r w:rsidR="00E71441" w:rsidRPr="00041DF3">
        <w:rPr>
          <w:rFonts w:cs="Times New Roman"/>
          <w:bCs/>
          <w:i/>
          <w:sz w:val="24"/>
          <w:szCs w:val="24"/>
          <w:lang w:val="pt-BR"/>
        </w:rPr>
        <w:t xml:space="preserve">, </w:t>
      </w:r>
      <w:proofErr w:type="spellStart"/>
      <w:r w:rsidR="00E71441" w:rsidRPr="00041DF3">
        <w:rPr>
          <w:rFonts w:cs="Times New Roman"/>
          <w:bCs/>
          <w:i/>
          <w:sz w:val="24"/>
          <w:szCs w:val="24"/>
          <w:lang w:val="pt-BR"/>
        </w:rPr>
        <w:t>kantu</w:t>
      </w:r>
      <w:proofErr w:type="spellEnd"/>
      <w:r w:rsidR="00E71441" w:rsidRPr="00041DF3">
        <w:rPr>
          <w:rFonts w:cs="Times New Roman"/>
          <w:bCs/>
          <w:i/>
          <w:sz w:val="24"/>
          <w:szCs w:val="24"/>
          <w:lang w:val="pt-BR"/>
        </w:rPr>
        <w:t xml:space="preserve"> nu </w:t>
      </w:r>
      <w:proofErr w:type="spellStart"/>
      <w:r w:rsidR="00E71441" w:rsidRPr="00041DF3">
        <w:rPr>
          <w:rFonts w:cs="Times New Roman"/>
          <w:bCs/>
          <w:i/>
          <w:sz w:val="24"/>
          <w:szCs w:val="24"/>
          <w:lang w:val="pt-BR"/>
        </w:rPr>
        <w:t>staba</w:t>
      </w:r>
      <w:proofErr w:type="spellEnd"/>
      <w:r w:rsidR="00E71441" w:rsidRPr="00041DF3">
        <w:rPr>
          <w:rFonts w:cs="Times New Roman"/>
          <w:bCs/>
          <w:i/>
          <w:sz w:val="24"/>
          <w:szCs w:val="24"/>
          <w:lang w:val="pt-BR"/>
        </w:rPr>
        <w:t xml:space="preserve"> </w:t>
      </w:r>
      <w:proofErr w:type="spellStart"/>
      <w:r w:rsidR="00E71441" w:rsidRPr="00041DF3">
        <w:rPr>
          <w:rFonts w:cs="Times New Roman"/>
          <w:bCs/>
          <w:i/>
          <w:sz w:val="24"/>
          <w:szCs w:val="24"/>
          <w:lang w:val="pt-BR"/>
        </w:rPr>
        <w:t>mortu</w:t>
      </w:r>
      <w:proofErr w:type="spellEnd"/>
      <w:r w:rsidR="00E71441" w:rsidRPr="00041DF3">
        <w:rPr>
          <w:rFonts w:cs="Times New Roman"/>
          <w:bCs/>
          <w:i/>
          <w:sz w:val="24"/>
          <w:szCs w:val="24"/>
          <w:lang w:val="pt-BR"/>
        </w:rPr>
        <w:t xml:space="preserve"> na nos </w:t>
      </w:r>
      <w:proofErr w:type="spellStart"/>
      <w:r w:rsidR="00E71441" w:rsidRPr="00041DF3">
        <w:rPr>
          <w:rFonts w:cs="Times New Roman"/>
          <w:bCs/>
          <w:i/>
          <w:sz w:val="24"/>
          <w:szCs w:val="24"/>
          <w:lang w:val="pt-BR"/>
        </w:rPr>
        <w:t>transgrison</w:t>
      </w:r>
      <w:proofErr w:type="spellEnd"/>
      <w:r w:rsidR="00E71441" w:rsidRPr="00041DF3">
        <w:rPr>
          <w:rFonts w:cs="Times New Roman"/>
          <w:bCs/>
          <w:i/>
          <w:sz w:val="24"/>
          <w:szCs w:val="24"/>
          <w:lang w:val="pt-BR"/>
        </w:rPr>
        <w:t xml:space="preserve"> – </w:t>
      </w:r>
      <w:proofErr w:type="spellStart"/>
      <w:r w:rsidR="00E71441" w:rsidRPr="00041DF3">
        <w:rPr>
          <w:rFonts w:cs="Times New Roman"/>
          <w:bCs/>
          <w:i/>
          <w:sz w:val="24"/>
          <w:szCs w:val="24"/>
          <w:lang w:val="pt-BR"/>
        </w:rPr>
        <w:t>pa</w:t>
      </w:r>
      <w:proofErr w:type="spellEnd"/>
      <w:r w:rsidR="00E71441" w:rsidRPr="00041DF3">
        <w:rPr>
          <w:rFonts w:cs="Times New Roman"/>
          <w:bCs/>
          <w:i/>
          <w:sz w:val="24"/>
          <w:szCs w:val="24"/>
          <w:lang w:val="pt-BR"/>
        </w:rPr>
        <w:t xml:space="preserve"> </w:t>
      </w:r>
      <w:proofErr w:type="spellStart"/>
      <w:r w:rsidR="00E71441" w:rsidRPr="00041DF3">
        <w:rPr>
          <w:rFonts w:cs="Times New Roman"/>
          <w:bCs/>
          <w:i/>
          <w:sz w:val="24"/>
          <w:szCs w:val="24"/>
          <w:lang w:val="pt-BR"/>
        </w:rPr>
        <w:t>grasa</w:t>
      </w:r>
      <w:proofErr w:type="spellEnd"/>
      <w:r w:rsidR="00E71441" w:rsidRPr="00041DF3">
        <w:rPr>
          <w:rFonts w:cs="Times New Roman"/>
          <w:bCs/>
          <w:i/>
          <w:sz w:val="24"/>
          <w:szCs w:val="24"/>
          <w:lang w:val="pt-BR"/>
        </w:rPr>
        <w:t xml:space="preserve"> </w:t>
      </w:r>
      <w:proofErr w:type="spellStart"/>
      <w:r w:rsidR="00E71441" w:rsidRPr="00041DF3">
        <w:rPr>
          <w:rFonts w:cs="Times New Roman"/>
          <w:bCs/>
          <w:i/>
          <w:sz w:val="24"/>
          <w:szCs w:val="24"/>
          <w:lang w:val="pt-BR"/>
        </w:rPr>
        <w:t>nhos</w:t>
      </w:r>
      <w:proofErr w:type="spellEnd"/>
      <w:r w:rsidR="00E71441" w:rsidRPr="00041DF3">
        <w:rPr>
          <w:rFonts w:cs="Times New Roman"/>
          <w:bCs/>
          <w:i/>
          <w:sz w:val="24"/>
          <w:szCs w:val="24"/>
          <w:lang w:val="pt-BR"/>
        </w:rPr>
        <w:t xml:space="preserve"> é </w:t>
      </w:r>
      <w:proofErr w:type="spellStart"/>
      <w:r w:rsidR="00E71441" w:rsidRPr="00041DF3">
        <w:rPr>
          <w:rFonts w:cs="Times New Roman"/>
          <w:bCs/>
          <w:i/>
          <w:sz w:val="24"/>
          <w:szCs w:val="24"/>
          <w:lang w:val="pt-BR"/>
        </w:rPr>
        <w:t>salvadu</w:t>
      </w:r>
      <w:proofErr w:type="spellEnd"/>
      <w:r w:rsidRPr="00041DF3">
        <w:rPr>
          <w:rFonts w:cs="Times New Roman"/>
          <w:bCs/>
          <w:i/>
          <w:sz w:val="24"/>
          <w:szCs w:val="24"/>
          <w:lang w:val="pt-BR"/>
        </w:rPr>
        <w:t xml:space="preserve">. </w:t>
      </w:r>
      <w:r w:rsidRPr="00041DF3">
        <w:rPr>
          <w:rFonts w:cs="Times New Roman"/>
          <w:bCs/>
          <w:sz w:val="24"/>
          <w:szCs w:val="24"/>
          <w:lang w:val="pt-BR"/>
        </w:rPr>
        <w:t>(</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2:4</w:t>
      </w:r>
      <w:r w:rsidR="00E71441" w:rsidRPr="00041DF3">
        <w:rPr>
          <w:rFonts w:cs="Times New Roman"/>
          <w:bCs/>
          <w:sz w:val="24"/>
          <w:szCs w:val="24"/>
          <w:lang w:val="pt-BR"/>
        </w:rPr>
        <w:t>,5</w:t>
      </w:r>
      <w:r w:rsidRPr="00041DF3">
        <w:rPr>
          <w:rFonts w:cs="Times New Roman"/>
          <w:bCs/>
          <w:sz w:val="24"/>
          <w:szCs w:val="24"/>
          <w:lang w:val="pt-BR"/>
        </w:rPr>
        <w:t>).</w:t>
      </w:r>
    </w:p>
    <w:p w14:paraId="1622553C" w14:textId="70D33E56" w:rsidR="00BC344C" w:rsidRPr="00041DF3" w:rsidRDefault="00BC344C"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LP –</w:t>
      </w:r>
      <w:r w:rsidR="0069090B" w:rsidRPr="00041DF3">
        <w:rPr>
          <w:rFonts w:cs="Times New Roman"/>
          <w:bCs/>
          <w:sz w:val="24"/>
          <w:szCs w:val="24"/>
          <w:lang w:val="pt-BR"/>
        </w:rPr>
        <w:t xml:space="preserve"> Mas Deus é ric</w:t>
      </w:r>
      <w:r w:rsidRPr="00041DF3">
        <w:rPr>
          <w:rFonts w:cs="Times New Roman"/>
          <w:bCs/>
          <w:sz w:val="24"/>
          <w:szCs w:val="24"/>
          <w:lang w:val="pt-BR"/>
        </w:rPr>
        <w:t>o de misericórdia, porque Ele nos amou muito Ele deu-nos vida com Cristo</w:t>
      </w:r>
      <w:r w:rsidR="00E71441" w:rsidRPr="00041DF3">
        <w:rPr>
          <w:rFonts w:cs="Times New Roman"/>
          <w:bCs/>
          <w:sz w:val="24"/>
          <w:szCs w:val="24"/>
          <w:lang w:val="pt-BR"/>
        </w:rPr>
        <w:t>, quando nós estava morto em nossa transgressão – por graça vocês é salvo</w:t>
      </w:r>
      <w:r w:rsidRPr="00041DF3">
        <w:rPr>
          <w:rFonts w:cs="Times New Roman"/>
          <w:bCs/>
          <w:sz w:val="24"/>
          <w:szCs w:val="24"/>
          <w:lang w:val="pt-BR"/>
        </w:rPr>
        <w:t>.</w:t>
      </w:r>
    </w:p>
    <w:p w14:paraId="17888438" w14:textId="45C44769" w:rsidR="00A451AD" w:rsidRPr="00041DF3" w:rsidRDefault="00A451AD"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r w:rsidRPr="00041DF3">
        <w:rPr>
          <w:rFonts w:cs="Times New Roman"/>
          <w:bCs/>
          <w:i/>
          <w:sz w:val="24"/>
          <w:szCs w:val="24"/>
          <w:u w:val="single"/>
          <w:lang w:val="pt-BR"/>
        </w:rPr>
        <w:t xml:space="preserve">ki </w:t>
      </w:r>
      <w:proofErr w:type="spellStart"/>
      <w:r w:rsidRPr="00041DF3">
        <w:rPr>
          <w:rFonts w:cs="Times New Roman"/>
          <w:bCs/>
          <w:i/>
          <w:sz w:val="24"/>
          <w:szCs w:val="24"/>
          <w:u w:val="single"/>
          <w:lang w:val="pt-BR"/>
        </w:rPr>
        <w:t>ta</w:t>
      </w:r>
      <w:proofErr w:type="spellEnd"/>
      <w:r w:rsidRPr="00041DF3">
        <w:rPr>
          <w:rFonts w:cs="Times New Roman"/>
          <w:bCs/>
          <w:i/>
          <w:sz w:val="24"/>
          <w:szCs w:val="24"/>
          <w:u w:val="single"/>
          <w:lang w:val="pt-BR"/>
        </w:rPr>
        <w:t xml:space="preserve"> da </w:t>
      </w:r>
      <w:proofErr w:type="spellStart"/>
      <w:r w:rsidRPr="00041DF3">
        <w:rPr>
          <w:rFonts w:cs="Times New Roman"/>
          <w:bCs/>
          <w:i/>
          <w:sz w:val="24"/>
          <w:szCs w:val="24"/>
          <w:u w:val="single"/>
          <w:lang w:val="pt-BR"/>
        </w:rPr>
        <w:t>tudu</w:t>
      </w:r>
      <w:proofErr w:type="spellEnd"/>
      <w:r w:rsidRPr="00041DF3">
        <w:rPr>
          <w:rFonts w:cs="Times New Roman"/>
          <w:bCs/>
          <w:i/>
          <w:sz w:val="24"/>
          <w:szCs w:val="24"/>
          <w:u w:val="single"/>
          <w:lang w:val="pt-BR"/>
        </w:rPr>
        <w:t xml:space="preserve"> família </w:t>
      </w:r>
      <w:proofErr w:type="spellStart"/>
      <w:r w:rsidRPr="00041DF3">
        <w:rPr>
          <w:rFonts w:cs="Times New Roman"/>
          <w:bCs/>
          <w:i/>
          <w:sz w:val="24"/>
          <w:szCs w:val="24"/>
          <w:u w:val="single"/>
          <w:lang w:val="pt-BR"/>
        </w:rPr>
        <w:t>nomi</w:t>
      </w:r>
      <w:proofErr w:type="spellEnd"/>
      <w:r w:rsidRPr="00041DF3">
        <w:rPr>
          <w:rFonts w:cs="Times New Roman"/>
          <w:bCs/>
          <w:i/>
          <w:sz w:val="24"/>
          <w:szCs w:val="24"/>
          <w:u w:val="single"/>
          <w:lang w:val="pt-BR"/>
        </w:rPr>
        <w:t xml:space="preserve"> na </w:t>
      </w:r>
      <w:proofErr w:type="spellStart"/>
      <w:r w:rsidRPr="00041DF3">
        <w:rPr>
          <w:rFonts w:cs="Times New Roman"/>
          <w:bCs/>
          <w:i/>
          <w:sz w:val="24"/>
          <w:szCs w:val="24"/>
          <w:u w:val="single"/>
          <w:lang w:val="pt-BR"/>
        </w:rPr>
        <w:t>séu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ku</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tera</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3:15).</w:t>
      </w:r>
    </w:p>
    <w:p w14:paraId="15F463AF" w14:textId="12C9AA4A" w:rsidR="00A451AD" w:rsidRPr="00041DF3" w:rsidRDefault="00A451AD"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LP – que dá toda família nome em céu com terra.</w:t>
      </w:r>
    </w:p>
    <w:p w14:paraId="0C71669A" w14:textId="77777777" w:rsidR="00041DF3" w:rsidRDefault="00041DF3" w:rsidP="00A96CC9">
      <w:pPr>
        <w:widowControl w:val="0"/>
        <w:autoSpaceDE w:val="0"/>
        <w:autoSpaceDN w:val="0"/>
        <w:adjustRightInd w:val="0"/>
        <w:ind w:left="709" w:right="362"/>
        <w:jc w:val="both"/>
        <w:rPr>
          <w:rFonts w:cs="Times New Roman"/>
          <w:bCs/>
          <w:sz w:val="22"/>
          <w:szCs w:val="22"/>
          <w:lang w:val="pt-BR"/>
        </w:rPr>
      </w:pPr>
    </w:p>
    <w:p w14:paraId="4C92092C" w14:textId="6787035B" w:rsidR="00FE4735" w:rsidRDefault="00FE4735" w:rsidP="00A96CC9">
      <w:pPr>
        <w:widowControl w:val="0"/>
        <w:autoSpaceDE w:val="0"/>
        <w:autoSpaceDN w:val="0"/>
        <w:adjustRightInd w:val="0"/>
        <w:ind w:right="-64"/>
        <w:jc w:val="both"/>
        <w:rPr>
          <w:rFonts w:cs="Times New Roman"/>
          <w:bCs/>
          <w:sz w:val="24"/>
          <w:szCs w:val="24"/>
          <w:lang w:val="pt-BR"/>
        </w:rPr>
      </w:pPr>
      <w:r>
        <w:rPr>
          <w:rFonts w:cs="Times New Roman"/>
          <w:bCs/>
          <w:sz w:val="24"/>
          <w:szCs w:val="24"/>
          <w:lang w:val="pt-BR"/>
        </w:rPr>
        <w:tab/>
      </w:r>
      <w:r w:rsidR="00500B06">
        <w:rPr>
          <w:rFonts w:cs="Times New Roman"/>
          <w:bCs/>
          <w:sz w:val="24"/>
          <w:szCs w:val="24"/>
          <w:lang w:val="pt-BR"/>
        </w:rPr>
        <w:t>Em Efésios 2:4,5, a oração adjetiva “</w:t>
      </w:r>
      <w:r w:rsidR="00D17E82" w:rsidRPr="00D17E82">
        <w:rPr>
          <w:rFonts w:cs="Times New Roman"/>
          <w:bCs/>
          <w:i/>
          <w:sz w:val="24"/>
          <w:szCs w:val="24"/>
          <w:lang w:val="pt-BR"/>
        </w:rPr>
        <w:t>ὁ</w:t>
      </w:r>
      <w:r w:rsidR="00D17E82" w:rsidRPr="00D17E82">
        <w:rPr>
          <w:rFonts w:cs="Times New Roman"/>
          <w:bCs/>
          <w:sz w:val="24"/>
          <w:szCs w:val="24"/>
          <w:lang w:val="pt-BR"/>
        </w:rPr>
        <w:t xml:space="preserve"> </w:t>
      </w:r>
      <w:proofErr w:type="spellStart"/>
      <w:r w:rsidR="00500B06" w:rsidRPr="00186C65">
        <w:rPr>
          <w:rFonts w:cs="Times New Roman"/>
          <w:bCs/>
          <w:i/>
          <w:sz w:val="24"/>
          <w:szCs w:val="24"/>
          <w:lang w:val="pt-BR"/>
        </w:rPr>
        <w:t>δὲ</w:t>
      </w:r>
      <w:proofErr w:type="spellEnd"/>
      <w:r w:rsidR="00500B06" w:rsidRPr="00186C65">
        <w:rPr>
          <w:rFonts w:cs="Times New Roman"/>
          <w:bCs/>
          <w:i/>
          <w:sz w:val="24"/>
          <w:szCs w:val="24"/>
          <w:lang w:val="pt-BR"/>
        </w:rPr>
        <w:t xml:space="preserve"> </w:t>
      </w:r>
      <w:proofErr w:type="spellStart"/>
      <w:r w:rsidR="00500B06" w:rsidRPr="00186C65">
        <w:rPr>
          <w:rFonts w:cs="Times New Roman"/>
          <w:bCs/>
          <w:i/>
          <w:sz w:val="24"/>
          <w:szCs w:val="24"/>
          <w:lang w:val="pt-BR"/>
        </w:rPr>
        <w:t>Θεὸς</w:t>
      </w:r>
      <w:proofErr w:type="spellEnd"/>
      <w:r w:rsidR="00186C65" w:rsidRPr="00186C65">
        <w:rPr>
          <w:rFonts w:cs="Times New Roman"/>
          <w:bCs/>
          <w:i/>
          <w:sz w:val="24"/>
          <w:szCs w:val="24"/>
          <w:lang w:val="pt-BR"/>
        </w:rPr>
        <w:t xml:space="preserve"> π</w:t>
      </w:r>
      <w:proofErr w:type="spellStart"/>
      <w:r w:rsidR="00186C65" w:rsidRPr="00186C65">
        <w:rPr>
          <w:rFonts w:cs="Times New Roman"/>
          <w:bCs/>
          <w:i/>
          <w:sz w:val="24"/>
          <w:szCs w:val="24"/>
          <w:lang w:val="pt-BR"/>
        </w:rPr>
        <w:t>λούσιος</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ὢν</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ἐν</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ἐλέει</w:t>
      </w:r>
      <w:proofErr w:type="spellEnd"/>
      <w:r w:rsidR="00500B06">
        <w:rPr>
          <w:rFonts w:cs="Times New Roman"/>
          <w:bCs/>
          <w:sz w:val="24"/>
          <w:szCs w:val="24"/>
          <w:lang w:val="pt-BR"/>
        </w:rPr>
        <w:t>”</w:t>
      </w:r>
      <w:r w:rsidR="00D17E82">
        <w:rPr>
          <w:rFonts w:cs="Times New Roman"/>
          <w:bCs/>
          <w:sz w:val="24"/>
          <w:szCs w:val="24"/>
          <w:lang w:val="pt-BR"/>
        </w:rPr>
        <w:t xml:space="preserve"> (lit. ‘mas Deus rico sendo em misericórdia’)</w:t>
      </w:r>
      <w:r w:rsidR="00186C65">
        <w:rPr>
          <w:rFonts w:cs="Times New Roman"/>
          <w:bCs/>
          <w:sz w:val="24"/>
          <w:szCs w:val="24"/>
          <w:lang w:val="pt-BR"/>
        </w:rPr>
        <w:t xml:space="preserve"> foi transformada em oração independente. A oração principal “</w:t>
      </w:r>
      <w:proofErr w:type="spellStart"/>
      <w:r w:rsidR="00186C65" w:rsidRPr="00186C65">
        <w:rPr>
          <w:rFonts w:cs="Times New Roman"/>
          <w:bCs/>
          <w:i/>
          <w:sz w:val="24"/>
          <w:szCs w:val="24"/>
          <w:lang w:val="pt-BR"/>
        </w:rPr>
        <w:t>συνεζωο</w:t>
      </w:r>
      <w:proofErr w:type="spellEnd"/>
      <w:r w:rsidR="00186C65" w:rsidRPr="00186C65">
        <w:rPr>
          <w:rFonts w:cs="Times New Roman"/>
          <w:bCs/>
          <w:i/>
          <w:sz w:val="24"/>
          <w:szCs w:val="24"/>
          <w:lang w:val="pt-BR"/>
        </w:rPr>
        <w:t>π</w:t>
      </w:r>
      <w:proofErr w:type="spellStart"/>
      <w:r w:rsidR="00186C65" w:rsidRPr="00186C65">
        <w:rPr>
          <w:rFonts w:cs="Times New Roman"/>
          <w:bCs/>
          <w:i/>
          <w:sz w:val="24"/>
          <w:szCs w:val="24"/>
          <w:lang w:val="pt-BR"/>
        </w:rPr>
        <w:t>οίησεν</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τῷ</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Χριστῷ</w:t>
      </w:r>
      <w:proofErr w:type="spellEnd"/>
      <w:r w:rsidR="00186C65">
        <w:rPr>
          <w:rFonts w:cs="Times New Roman"/>
          <w:bCs/>
          <w:sz w:val="24"/>
          <w:szCs w:val="24"/>
          <w:lang w:val="pt-BR"/>
        </w:rPr>
        <w:t>”</w:t>
      </w:r>
      <w:r w:rsidR="00D17E82">
        <w:rPr>
          <w:rFonts w:cs="Times New Roman"/>
          <w:bCs/>
          <w:sz w:val="24"/>
          <w:szCs w:val="24"/>
          <w:lang w:val="pt-BR"/>
        </w:rPr>
        <w:t xml:space="preserve"> (lit. ‘deu vida com Cristo’)</w:t>
      </w:r>
      <w:r w:rsidR="00186C65">
        <w:rPr>
          <w:rFonts w:cs="Times New Roman"/>
          <w:bCs/>
          <w:sz w:val="24"/>
          <w:szCs w:val="24"/>
          <w:lang w:val="pt-BR"/>
        </w:rPr>
        <w:t xml:space="preserve"> foi anteposta à sua subordinada adverbial “</w:t>
      </w:r>
      <w:proofErr w:type="spellStart"/>
      <w:r w:rsidR="00186C65" w:rsidRPr="00186C65">
        <w:rPr>
          <w:rFonts w:cs="Times New Roman"/>
          <w:bCs/>
          <w:i/>
          <w:sz w:val="24"/>
          <w:szCs w:val="24"/>
          <w:lang w:val="pt-BR"/>
        </w:rPr>
        <w:t>ὄντ</w:t>
      </w:r>
      <w:proofErr w:type="spellEnd"/>
      <w:r w:rsidR="00186C65" w:rsidRPr="00186C65">
        <w:rPr>
          <w:rFonts w:cs="Times New Roman"/>
          <w:bCs/>
          <w:i/>
          <w:sz w:val="24"/>
          <w:szCs w:val="24"/>
          <w:lang w:val="pt-BR"/>
        </w:rPr>
        <w:t xml:space="preserve">ας </w:t>
      </w:r>
      <w:proofErr w:type="spellStart"/>
      <w:r w:rsidR="00186C65" w:rsidRPr="00186C65">
        <w:rPr>
          <w:rFonts w:cs="Times New Roman"/>
          <w:bCs/>
          <w:i/>
          <w:sz w:val="24"/>
          <w:szCs w:val="24"/>
          <w:lang w:val="pt-BR"/>
        </w:rPr>
        <w:t>ἡμᾶς</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νεκροὺς</w:t>
      </w:r>
      <w:proofErr w:type="spellEnd"/>
      <w:r w:rsidR="00186C65" w:rsidRPr="00186C65">
        <w:rPr>
          <w:rFonts w:cs="Times New Roman"/>
          <w:bCs/>
          <w:i/>
          <w:sz w:val="24"/>
          <w:szCs w:val="24"/>
          <w:lang w:val="pt-BR"/>
        </w:rPr>
        <w:t xml:space="preserve"> </w:t>
      </w:r>
      <w:proofErr w:type="spellStart"/>
      <w:r w:rsidR="00186C65" w:rsidRPr="00186C65">
        <w:rPr>
          <w:rFonts w:cs="Times New Roman"/>
          <w:bCs/>
          <w:i/>
          <w:sz w:val="24"/>
          <w:szCs w:val="24"/>
          <w:lang w:val="pt-BR"/>
        </w:rPr>
        <w:t>τοῖς</w:t>
      </w:r>
      <w:proofErr w:type="spellEnd"/>
      <w:r w:rsidR="00186C65" w:rsidRPr="00186C65">
        <w:rPr>
          <w:rFonts w:cs="Times New Roman"/>
          <w:bCs/>
          <w:i/>
          <w:sz w:val="24"/>
          <w:szCs w:val="24"/>
          <w:lang w:val="pt-BR"/>
        </w:rPr>
        <w:t xml:space="preserve"> παραπ</w:t>
      </w:r>
      <w:proofErr w:type="spellStart"/>
      <w:r w:rsidR="00186C65" w:rsidRPr="00186C65">
        <w:rPr>
          <w:rFonts w:cs="Times New Roman"/>
          <w:bCs/>
          <w:i/>
          <w:sz w:val="24"/>
          <w:szCs w:val="24"/>
          <w:lang w:val="pt-BR"/>
        </w:rPr>
        <w:t>τώμ</w:t>
      </w:r>
      <w:proofErr w:type="spellEnd"/>
      <w:r w:rsidR="00186C65" w:rsidRPr="00186C65">
        <w:rPr>
          <w:rFonts w:cs="Times New Roman"/>
          <w:bCs/>
          <w:i/>
          <w:sz w:val="24"/>
          <w:szCs w:val="24"/>
          <w:lang w:val="pt-BR"/>
        </w:rPr>
        <w:t>α</w:t>
      </w:r>
      <w:proofErr w:type="spellStart"/>
      <w:r w:rsidR="00186C65" w:rsidRPr="00186C65">
        <w:rPr>
          <w:rFonts w:cs="Times New Roman"/>
          <w:bCs/>
          <w:i/>
          <w:sz w:val="24"/>
          <w:szCs w:val="24"/>
          <w:lang w:val="pt-BR"/>
        </w:rPr>
        <w:t>σιν</w:t>
      </w:r>
      <w:proofErr w:type="spellEnd"/>
      <w:r w:rsidR="00186C65">
        <w:rPr>
          <w:rFonts w:cs="Times New Roman"/>
          <w:bCs/>
          <w:sz w:val="24"/>
          <w:szCs w:val="24"/>
          <w:lang w:val="pt-BR"/>
        </w:rPr>
        <w:t>”</w:t>
      </w:r>
      <w:r w:rsidR="00D17E82">
        <w:rPr>
          <w:rFonts w:cs="Times New Roman"/>
          <w:bCs/>
          <w:sz w:val="24"/>
          <w:szCs w:val="24"/>
          <w:lang w:val="pt-BR"/>
        </w:rPr>
        <w:t xml:space="preserve"> (lit. ‘estando nós mortos nas transgressões’)</w:t>
      </w:r>
      <w:r w:rsidR="00186C65">
        <w:rPr>
          <w:rFonts w:cs="Times New Roman"/>
          <w:bCs/>
          <w:sz w:val="24"/>
          <w:szCs w:val="24"/>
          <w:lang w:val="pt-BR"/>
        </w:rPr>
        <w:t>, que passou a ser introduzida pela conjunção subordinativa de passado “</w:t>
      </w:r>
      <w:proofErr w:type="spellStart"/>
      <w:r w:rsidR="00186C65" w:rsidRPr="00D17E82">
        <w:rPr>
          <w:rFonts w:cs="Times New Roman"/>
          <w:bCs/>
          <w:i/>
          <w:sz w:val="24"/>
          <w:szCs w:val="24"/>
          <w:lang w:val="pt-BR"/>
        </w:rPr>
        <w:t>kantu</w:t>
      </w:r>
      <w:proofErr w:type="spellEnd"/>
      <w:r w:rsidR="00D17E82">
        <w:rPr>
          <w:rFonts w:cs="Times New Roman"/>
          <w:bCs/>
          <w:sz w:val="24"/>
          <w:szCs w:val="24"/>
          <w:lang w:val="pt-BR"/>
        </w:rPr>
        <w:t>”. Já em Efésios 3:15, pudemo</w:t>
      </w:r>
      <w:r w:rsidR="000A132D">
        <w:rPr>
          <w:rFonts w:cs="Times New Roman"/>
          <w:bCs/>
          <w:sz w:val="24"/>
          <w:szCs w:val="24"/>
          <w:lang w:val="pt-BR"/>
        </w:rPr>
        <w:t>s manter a estrutura original da</w:t>
      </w:r>
      <w:r w:rsidR="00D17E82">
        <w:rPr>
          <w:rFonts w:cs="Times New Roman"/>
          <w:bCs/>
          <w:sz w:val="24"/>
          <w:szCs w:val="24"/>
          <w:lang w:val="pt-BR"/>
        </w:rPr>
        <w:t xml:space="preserve"> oração subordinada adjetiva, introduzindo-a pela conjunção relativa “ki”.</w:t>
      </w:r>
    </w:p>
    <w:p w14:paraId="228FF535" w14:textId="3C7671DC" w:rsidR="00BE2580" w:rsidRDefault="00EE7C60" w:rsidP="00A96CC9">
      <w:pPr>
        <w:widowControl w:val="0"/>
        <w:autoSpaceDE w:val="0"/>
        <w:autoSpaceDN w:val="0"/>
        <w:adjustRightInd w:val="0"/>
        <w:ind w:right="-64"/>
        <w:jc w:val="both"/>
        <w:rPr>
          <w:rFonts w:cs="Times New Roman"/>
          <w:bCs/>
          <w:sz w:val="24"/>
          <w:szCs w:val="24"/>
          <w:lang w:val="pt-BR"/>
        </w:rPr>
      </w:pPr>
      <w:r>
        <w:rPr>
          <w:rFonts w:cs="Times New Roman"/>
          <w:bCs/>
          <w:sz w:val="24"/>
          <w:szCs w:val="24"/>
          <w:lang w:val="pt-BR"/>
        </w:rPr>
        <w:tab/>
        <w:t xml:space="preserve">Os particípios, que são </w:t>
      </w:r>
      <w:r w:rsidR="000A132D">
        <w:rPr>
          <w:rFonts w:cs="Times New Roman"/>
          <w:bCs/>
          <w:sz w:val="24"/>
          <w:szCs w:val="24"/>
          <w:lang w:val="pt-BR"/>
        </w:rPr>
        <w:t>conhecidos como o</w:t>
      </w:r>
      <w:r>
        <w:rPr>
          <w:rFonts w:cs="Times New Roman"/>
          <w:bCs/>
          <w:sz w:val="24"/>
          <w:szCs w:val="24"/>
          <w:lang w:val="pt-BR"/>
        </w:rPr>
        <w:t xml:space="preserve"> “coração da língua grega”, são os que requerem uma reformulação mais intensa, visto que, como já foi mencionado, a língua cabo-verdiana não apresenta a forma nominal gerúndio e o particípio é usado apenas em contextos estruturais muito específicos, principalmente para indeterminar o sujeito da oração. Em Efésios 1:18, o particípio perfeito “</w:t>
      </w:r>
      <w:r w:rsidRPr="00EE7C60">
        <w:rPr>
          <w:rFonts w:cs="Times New Roman"/>
          <w:bCs/>
          <w:i/>
          <w:sz w:val="24"/>
          <w:szCs w:val="24"/>
          <w:lang w:val="pt-BR"/>
        </w:rPr>
        <w:t>π</w:t>
      </w:r>
      <w:proofErr w:type="spellStart"/>
      <w:r w:rsidRPr="00EE7C60">
        <w:rPr>
          <w:rFonts w:cs="Times New Roman"/>
          <w:bCs/>
          <w:i/>
          <w:sz w:val="24"/>
          <w:szCs w:val="24"/>
          <w:lang w:val="pt-BR"/>
        </w:rPr>
        <w:t>εφωτισμένους</w:t>
      </w:r>
      <w:proofErr w:type="spellEnd"/>
      <w:r>
        <w:rPr>
          <w:rFonts w:cs="Times New Roman"/>
          <w:bCs/>
          <w:sz w:val="24"/>
          <w:szCs w:val="24"/>
          <w:lang w:val="pt-BR"/>
        </w:rPr>
        <w:t>” deu lugar a uma oração subordinada adverbial de causa</w:t>
      </w:r>
      <w:r w:rsidR="000A132D">
        <w:rPr>
          <w:rFonts w:cs="Times New Roman"/>
          <w:bCs/>
          <w:sz w:val="24"/>
          <w:szCs w:val="24"/>
          <w:lang w:val="pt-BR"/>
        </w:rPr>
        <w:t xml:space="preserve"> introduzida pela conjunção “</w:t>
      </w:r>
      <w:proofErr w:type="spellStart"/>
      <w:r w:rsidR="000A132D">
        <w:rPr>
          <w:rFonts w:cs="Times New Roman"/>
          <w:bCs/>
          <w:i/>
          <w:sz w:val="24"/>
          <w:szCs w:val="24"/>
          <w:lang w:val="pt-BR"/>
        </w:rPr>
        <w:t>dja</w:t>
      </w:r>
      <w:proofErr w:type="spellEnd"/>
      <w:r w:rsidR="000A132D">
        <w:rPr>
          <w:rFonts w:cs="Times New Roman"/>
          <w:bCs/>
          <w:i/>
          <w:sz w:val="24"/>
          <w:szCs w:val="24"/>
          <w:lang w:val="pt-BR"/>
        </w:rPr>
        <w:t xml:space="preserve"> ki</w:t>
      </w:r>
      <w:r w:rsidR="000A132D">
        <w:rPr>
          <w:rFonts w:cs="Times New Roman"/>
          <w:bCs/>
          <w:sz w:val="24"/>
          <w:szCs w:val="24"/>
          <w:lang w:val="pt-BR"/>
        </w:rPr>
        <w:t>”</w:t>
      </w:r>
      <w:r>
        <w:rPr>
          <w:rFonts w:cs="Times New Roman"/>
          <w:bCs/>
          <w:sz w:val="24"/>
          <w:szCs w:val="24"/>
          <w:lang w:val="pt-BR"/>
        </w:rPr>
        <w:t>:</w:t>
      </w:r>
    </w:p>
    <w:p w14:paraId="7579E3F4" w14:textId="77777777" w:rsidR="00041DF3" w:rsidRPr="00EE7C60" w:rsidRDefault="00041DF3" w:rsidP="00A96CC9">
      <w:pPr>
        <w:widowControl w:val="0"/>
        <w:autoSpaceDE w:val="0"/>
        <w:autoSpaceDN w:val="0"/>
        <w:adjustRightInd w:val="0"/>
        <w:ind w:right="-64"/>
        <w:jc w:val="both"/>
        <w:rPr>
          <w:rFonts w:cs="Times New Roman"/>
          <w:bCs/>
          <w:sz w:val="24"/>
          <w:szCs w:val="24"/>
          <w:lang w:val="pt-BR"/>
        </w:rPr>
      </w:pPr>
    </w:p>
    <w:p w14:paraId="727CF918" w14:textId="77777777" w:rsidR="00500B06" w:rsidRPr="00041DF3" w:rsidRDefault="00500B06"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 xml:space="preserve">LCV – </w:t>
      </w:r>
      <w:proofErr w:type="spellStart"/>
      <w:r w:rsidRPr="00041DF3">
        <w:rPr>
          <w:rFonts w:cs="Times New Roman"/>
          <w:bCs/>
          <w:i/>
          <w:sz w:val="24"/>
          <w:szCs w:val="24"/>
          <w:u w:val="single"/>
          <w:lang w:val="pt-BR"/>
        </w:rPr>
        <w:t>Dja</w:t>
      </w:r>
      <w:proofErr w:type="spellEnd"/>
      <w:r w:rsidRPr="00041DF3">
        <w:rPr>
          <w:rFonts w:cs="Times New Roman"/>
          <w:bCs/>
          <w:i/>
          <w:sz w:val="24"/>
          <w:szCs w:val="24"/>
          <w:u w:val="single"/>
          <w:lang w:val="pt-BR"/>
        </w:rPr>
        <w:t xml:space="preserve"> ki E ilumina </w:t>
      </w:r>
      <w:proofErr w:type="spellStart"/>
      <w:r w:rsidRPr="00041DF3">
        <w:rPr>
          <w:rFonts w:cs="Times New Roman"/>
          <w:bCs/>
          <w:i/>
          <w:sz w:val="24"/>
          <w:szCs w:val="24"/>
          <w:u w:val="single"/>
          <w:lang w:val="pt-BR"/>
        </w:rPr>
        <w:t>odjus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di</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nhos</w:t>
      </w:r>
      <w:proofErr w:type="spellEnd"/>
      <w:r w:rsidRPr="00041DF3">
        <w:rPr>
          <w:rFonts w:cs="Times New Roman"/>
          <w:bCs/>
          <w:i/>
          <w:sz w:val="24"/>
          <w:szCs w:val="24"/>
          <w:u w:val="single"/>
          <w:lang w:val="pt-BR"/>
        </w:rPr>
        <w:t xml:space="preserve"> </w:t>
      </w:r>
      <w:proofErr w:type="spellStart"/>
      <w:r w:rsidRPr="00041DF3">
        <w:rPr>
          <w:rFonts w:cs="Times New Roman"/>
          <w:bCs/>
          <w:i/>
          <w:sz w:val="24"/>
          <w:szCs w:val="24"/>
          <w:u w:val="single"/>
          <w:lang w:val="pt-BR"/>
        </w:rPr>
        <w:t>kurason</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pa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nhos</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sabi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kal</w:t>
      </w:r>
      <w:proofErr w:type="spellEnd"/>
      <w:r w:rsidRPr="00041DF3">
        <w:rPr>
          <w:rFonts w:cs="Times New Roman"/>
          <w:bCs/>
          <w:i/>
          <w:sz w:val="24"/>
          <w:szCs w:val="24"/>
          <w:lang w:val="pt-BR"/>
        </w:rPr>
        <w:t xml:space="preserve"> ki é </w:t>
      </w:r>
      <w:proofErr w:type="spellStart"/>
      <w:r w:rsidRPr="00041DF3">
        <w:rPr>
          <w:rFonts w:cs="Times New Roman"/>
          <w:bCs/>
          <w:i/>
          <w:sz w:val="24"/>
          <w:szCs w:val="24"/>
          <w:lang w:val="pt-BR"/>
        </w:rPr>
        <w:t>speransa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xamada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Diós</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ku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rikéza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di</w:t>
      </w:r>
      <w:proofErr w:type="spellEnd"/>
      <w:r w:rsidRPr="00041DF3">
        <w:rPr>
          <w:rFonts w:cs="Times New Roman"/>
          <w:bCs/>
          <w:i/>
          <w:sz w:val="24"/>
          <w:szCs w:val="24"/>
          <w:lang w:val="pt-BR"/>
        </w:rPr>
        <w:t xml:space="preserve"> si </w:t>
      </w:r>
      <w:proofErr w:type="spellStart"/>
      <w:r w:rsidRPr="00041DF3">
        <w:rPr>
          <w:rFonts w:cs="Times New Roman"/>
          <w:bCs/>
          <w:i/>
          <w:sz w:val="24"/>
          <w:szCs w:val="24"/>
          <w:lang w:val="pt-BR"/>
        </w:rPr>
        <w:t>eransa</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glorios</w:t>
      </w:r>
      <w:proofErr w:type="spellEnd"/>
      <w:r w:rsidRPr="00041DF3">
        <w:rPr>
          <w:rFonts w:cs="Times New Roman"/>
          <w:bCs/>
          <w:i/>
          <w:sz w:val="24"/>
          <w:szCs w:val="24"/>
          <w:lang w:val="pt-BR"/>
        </w:rPr>
        <w:t xml:space="preserve"> na </w:t>
      </w:r>
      <w:proofErr w:type="spellStart"/>
      <w:r w:rsidRPr="00041DF3">
        <w:rPr>
          <w:rFonts w:cs="Times New Roman"/>
          <w:bCs/>
          <w:i/>
          <w:sz w:val="24"/>
          <w:szCs w:val="24"/>
          <w:lang w:val="pt-BR"/>
        </w:rPr>
        <w:t>tudu</w:t>
      </w:r>
      <w:proofErr w:type="spellEnd"/>
      <w:r w:rsidRPr="00041DF3">
        <w:rPr>
          <w:rFonts w:cs="Times New Roman"/>
          <w:bCs/>
          <w:i/>
          <w:sz w:val="24"/>
          <w:szCs w:val="24"/>
          <w:lang w:val="pt-BR"/>
        </w:rPr>
        <w:t xml:space="preserve"> </w:t>
      </w:r>
      <w:proofErr w:type="spellStart"/>
      <w:r w:rsidRPr="00041DF3">
        <w:rPr>
          <w:rFonts w:cs="Times New Roman"/>
          <w:bCs/>
          <w:i/>
          <w:sz w:val="24"/>
          <w:szCs w:val="24"/>
          <w:lang w:val="pt-BR"/>
        </w:rPr>
        <w:t>santu</w:t>
      </w:r>
      <w:proofErr w:type="spellEnd"/>
      <w:r w:rsidRPr="00041DF3">
        <w:rPr>
          <w:rFonts w:cs="Times New Roman"/>
          <w:bCs/>
          <w:sz w:val="24"/>
          <w:szCs w:val="24"/>
          <w:lang w:val="pt-BR"/>
        </w:rPr>
        <w:t xml:space="preserve"> (</w:t>
      </w:r>
      <w:proofErr w:type="spellStart"/>
      <w:r w:rsidRPr="00041DF3">
        <w:rPr>
          <w:rFonts w:cs="Times New Roman"/>
          <w:bCs/>
          <w:sz w:val="24"/>
          <w:szCs w:val="24"/>
          <w:lang w:val="pt-BR"/>
        </w:rPr>
        <w:t>Efézius</w:t>
      </w:r>
      <w:proofErr w:type="spellEnd"/>
      <w:r w:rsidRPr="00041DF3">
        <w:rPr>
          <w:rFonts w:cs="Times New Roman"/>
          <w:bCs/>
          <w:sz w:val="24"/>
          <w:szCs w:val="24"/>
          <w:lang w:val="pt-BR"/>
        </w:rPr>
        <w:t xml:space="preserve"> 1:18).</w:t>
      </w:r>
    </w:p>
    <w:p w14:paraId="3F6CFDF6" w14:textId="77777777" w:rsidR="00500B06" w:rsidRPr="00041DF3" w:rsidRDefault="00500B06" w:rsidP="00041DF3">
      <w:pPr>
        <w:widowControl w:val="0"/>
        <w:autoSpaceDE w:val="0"/>
        <w:autoSpaceDN w:val="0"/>
        <w:adjustRightInd w:val="0"/>
        <w:ind w:left="1418" w:right="-64"/>
        <w:jc w:val="both"/>
        <w:rPr>
          <w:rFonts w:cs="Times New Roman"/>
          <w:bCs/>
          <w:sz w:val="24"/>
          <w:szCs w:val="24"/>
          <w:lang w:val="pt-BR"/>
        </w:rPr>
      </w:pPr>
      <w:r w:rsidRPr="00041DF3">
        <w:rPr>
          <w:rFonts w:cs="Times New Roman"/>
          <w:bCs/>
          <w:sz w:val="24"/>
          <w:szCs w:val="24"/>
          <w:lang w:val="pt-BR"/>
        </w:rPr>
        <w:t>LP – Já que ele iluminou olhos de vocês coração, para vocês saber qual que é esperança de chamada de Deus com riqueza de sua herança gloriosa em todo santo.</w:t>
      </w:r>
    </w:p>
    <w:p w14:paraId="602B08D1" w14:textId="77777777" w:rsidR="00041DF3" w:rsidRDefault="00041DF3" w:rsidP="00A96CC9">
      <w:pPr>
        <w:widowControl w:val="0"/>
        <w:autoSpaceDE w:val="0"/>
        <w:autoSpaceDN w:val="0"/>
        <w:adjustRightInd w:val="0"/>
        <w:ind w:left="709" w:right="362"/>
        <w:jc w:val="both"/>
        <w:rPr>
          <w:rFonts w:cs="Times New Roman"/>
          <w:bCs/>
          <w:sz w:val="22"/>
          <w:szCs w:val="22"/>
          <w:lang w:val="pt-BR"/>
        </w:rPr>
      </w:pPr>
    </w:p>
    <w:p w14:paraId="770051F7" w14:textId="033C0E2E" w:rsidR="00680DC1" w:rsidRDefault="00EE7C60" w:rsidP="00A96CC9">
      <w:pPr>
        <w:ind w:right="-64"/>
        <w:jc w:val="both"/>
        <w:rPr>
          <w:rFonts w:cs="Times New Roman"/>
          <w:bCs/>
          <w:sz w:val="24"/>
          <w:szCs w:val="24"/>
          <w:lang w:val="pt-BR"/>
        </w:rPr>
      </w:pPr>
      <w:r>
        <w:rPr>
          <w:rFonts w:cs="Times New Roman"/>
          <w:bCs/>
          <w:sz w:val="24"/>
          <w:szCs w:val="24"/>
          <w:lang w:val="pt-BR"/>
        </w:rPr>
        <w:tab/>
        <w:t>A oração “</w:t>
      </w:r>
      <w:proofErr w:type="spellStart"/>
      <w:r>
        <w:rPr>
          <w:rFonts w:cs="Times New Roman"/>
          <w:bCs/>
          <w:i/>
          <w:sz w:val="24"/>
          <w:szCs w:val="24"/>
          <w:lang w:val="pt-BR"/>
        </w:rPr>
        <w:t>dja</w:t>
      </w:r>
      <w:proofErr w:type="spellEnd"/>
      <w:r>
        <w:rPr>
          <w:rFonts w:cs="Times New Roman"/>
          <w:bCs/>
          <w:i/>
          <w:sz w:val="24"/>
          <w:szCs w:val="24"/>
          <w:lang w:val="pt-BR"/>
        </w:rPr>
        <w:t xml:space="preserve"> ki E ilumina </w:t>
      </w:r>
      <w:proofErr w:type="spellStart"/>
      <w:r>
        <w:rPr>
          <w:rFonts w:cs="Times New Roman"/>
          <w:bCs/>
          <w:i/>
          <w:sz w:val="24"/>
          <w:szCs w:val="24"/>
          <w:lang w:val="pt-BR"/>
        </w:rPr>
        <w:t>odjus</w:t>
      </w:r>
      <w:proofErr w:type="spellEnd"/>
      <w:r w:rsidR="00D05309">
        <w:rPr>
          <w:rFonts w:cs="Times New Roman"/>
          <w:bCs/>
          <w:i/>
          <w:sz w:val="24"/>
          <w:szCs w:val="24"/>
          <w:lang w:val="pt-BR"/>
        </w:rPr>
        <w:t xml:space="preserve"> </w:t>
      </w:r>
      <w:proofErr w:type="spellStart"/>
      <w:r w:rsidR="00D05309">
        <w:rPr>
          <w:rFonts w:cs="Times New Roman"/>
          <w:bCs/>
          <w:i/>
          <w:sz w:val="24"/>
          <w:szCs w:val="24"/>
          <w:lang w:val="pt-BR"/>
        </w:rPr>
        <w:t>di</w:t>
      </w:r>
      <w:proofErr w:type="spellEnd"/>
      <w:r w:rsidR="00D05309">
        <w:rPr>
          <w:rFonts w:cs="Times New Roman"/>
          <w:bCs/>
          <w:i/>
          <w:sz w:val="24"/>
          <w:szCs w:val="24"/>
          <w:lang w:val="pt-BR"/>
        </w:rPr>
        <w:t xml:space="preserve"> </w:t>
      </w:r>
      <w:proofErr w:type="spellStart"/>
      <w:r w:rsidR="00D05309">
        <w:rPr>
          <w:rFonts w:cs="Times New Roman"/>
          <w:bCs/>
          <w:i/>
          <w:sz w:val="24"/>
          <w:szCs w:val="24"/>
          <w:lang w:val="pt-BR"/>
        </w:rPr>
        <w:t>nhos</w:t>
      </w:r>
      <w:proofErr w:type="spellEnd"/>
      <w:r w:rsidR="00D05309">
        <w:rPr>
          <w:rFonts w:cs="Times New Roman"/>
          <w:bCs/>
          <w:i/>
          <w:sz w:val="24"/>
          <w:szCs w:val="24"/>
          <w:lang w:val="pt-BR"/>
        </w:rPr>
        <w:t xml:space="preserve"> </w:t>
      </w:r>
      <w:proofErr w:type="spellStart"/>
      <w:r w:rsidR="00D05309">
        <w:rPr>
          <w:rFonts w:cs="Times New Roman"/>
          <w:bCs/>
          <w:i/>
          <w:sz w:val="24"/>
          <w:szCs w:val="24"/>
          <w:lang w:val="pt-BR"/>
        </w:rPr>
        <w:t>kurason</w:t>
      </w:r>
      <w:proofErr w:type="spellEnd"/>
      <w:r w:rsidR="00D05309">
        <w:rPr>
          <w:rFonts w:cs="Times New Roman"/>
          <w:bCs/>
          <w:sz w:val="24"/>
          <w:szCs w:val="24"/>
          <w:lang w:val="pt-BR"/>
        </w:rPr>
        <w:t>” está sintaticamente ligada à sua subordinante, no verso 17: “</w:t>
      </w:r>
      <w:proofErr w:type="spellStart"/>
      <w:r w:rsidR="00D05309" w:rsidRPr="00D05309">
        <w:rPr>
          <w:rFonts w:cs="Times New Roman"/>
          <w:bCs/>
          <w:i/>
          <w:sz w:val="24"/>
          <w:szCs w:val="24"/>
          <w:lang w:val="pt-BR"/>
        </w:rPr>
        <w:t>ἵν</w:t>
      </w:r>
      <w:proofErr w:type="spellEnd"/>
      <w:r w:rsidR="00D05309" w:rsidRPr="00D05309">
        <w:rPr>
          <w:rFonts w:cs="Times New Roman"/>
          <w:bCs/>
          <w:i/>
          <w:sz w:val="24"/>
          <w:szCs w:val="24"/>
          <w:lang w:val="pt-BR"/>
        </w:rPr>
        <w:t xml:space="preserve">α ὁ </w:t>
      </w:r>
      <w:proofErr w:type="spellStart"/>
      <w:r w:rsidR="00D05309" w:rsidRPr="00D05309">
        <w:rPr>
          <w:rFonts w:cs="Times New Roman"/>
          <w:bCs/>
          <w:i/>
          <w:sz w:val="24"/>
          <w:szCs w:val="24"/>
          <w:lang w:val="pt-BR"/>
        </w:rPr>
        <w:t>Θεὸς</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τοῦ</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Κυρίου</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ἡμῶν</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Ἰησοῦ</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Χριστοῦ</w:t>
      </w:r>
      <w:proofErr w:type="spellEnd"/>
      <w:r w:rsidR="00D05309" w:rsidRPr="00D05309">
        <w:rPr>
          <w:rFonts w:cs="Times New Roman"/>
          <w:bCs/>
          <w:i/>
          <w:sz w:val="24"/>
          <w:szCs w:val="24"/>
          <w:lang w:val="pt-BR"/>
        </w:rPr>
        <w:t>, ὁ Πα</w:t>
      </w:r>
      <w:proofErr w:type="spellStart"/>
      <w:r w:rsidR="00D05309" w:rsidRPr="00D05309">
        <w:rPr>
          <w:rFonts w:cs="Times New Roman"/>
          <w:bCs/>
          <w:i/>
          <w:sz w:val="24"/>
          <w:szCs w:val="24"/>
          <w:lang w:val="pt-BR"/>
        </w:rPr>
        <w:t>τὴρ</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τῆς</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δόξης</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δώῃ</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ὑμῖν</w:t>
      </w:r>
      <w:proofErr w:type="spellEnd"/>
      <w:r w:rsidR="00D05309" w:rsidRPr="00D05309">
        <w:rPr>
          <w:rFonts w:cs="Times New Roman"/>
          <w:bCs/>
          <w:i/>
          <w:sz w:val="24"/>
          <w:szCs w:val="24"/>
          <w:lang w:val="pt-BR"/>
        </w:rPr>
        <w:t xml:space="preserve"> π</w:t>
      </w:r>
      <w:proofErr w:type="spellStart"/>
      <w:r w:rsidR="00D05309" w:rsidRPr="00D05309">
        <w:rPr>
          <w:rFonts w:cs="Times New Roman"/>
          <w:bCs/>
          <w:i/>
          <w:sz w:val="24"/>
          <w:szCs w:val="24"/>
          <w:lang w:val="pt-BR"/>
        </w:rPr>
        <w:t>νεῦμ</w:t>
      </w:r>
      <w:proofErr w:type="spellEnd"/>
      <w:r w:rsidR="00D05309" w:rsidRPr="00D05309">
        <w:rPr>
          <w:rFonts w:cs="Times New Roman"/>
          <w:bCs/>
          <w:i/>
          <w:sz w:val="24"/>
          <w:szCs w:val="24"/>
          <w:lang w:val="pt-BR"/>
        </w:rPr>
        <w:t xml:space="preserve">α </w:t>
      </w:r>
      <w:proofErr w:type="spellStart"/>
      <w:r w:rsidR="00D05309" w:rsidRPr="00D05309">
        <w:rPr>
          <w:rFonts w:cs="Times New Roman"/>
          <w:bCs/>
          <w:i/>
          <w:sz w:val="24"/>
          <w:szCs w:val="24"/>
          <w:lang w:val="pt-BR"/>
        </w:rPr>
        <w:t>σοφί</w:t>
      </w:r>
      <w:proofErr w:type="spellEnd"/>
      <w:r w:rsidR="00D05309" w:rsidRPr="00D05309">
        <w:rPr>
          <w:rFonts w:cs="Times New Roman"/>
          <w:bCs/>
          <w:i/>
          <w:sz w:val="24"/>
          <w:szCs w:val="24"/>
          <w:lang w:val="pt-BR"/>
        </w:rPr>
        <w:t>ας καὶ ἀπ</w:t>
      </w:r>
      <w:proofErr w:type="spellStart"/>
      <w:r w:rsidR="00D05309" w:rsidRPr="00D05309">
        <w:rPr>
          <w:rFonts w:cs="Times New Roman"/>
          <w:bCs/>
          <w:i/>
          <w:sz w:val="24"/>
          <w:szCs w:val="24"/>
          <w:lang w:val="pt-BR"/>
        </w:rPr>
        <w:t>οκ</w:t>
      </w:r>
      <w:proofErr w:type="spellEnd"/>
      <w:r w:rsidR="00D05309" w:rsidRPr="00D05309">
        <w:rPr>
          <w:rFonts w:cs="Times New Roman"/>
          <w:bCs/>
          <w:i/>
          <w:sz w:val="24"/>
          <w:szCs w:val="24"/>
          <w:lang w:val="pt-BR"/>
        </w:rPr>
        <w:t>α</w:t>
      </w:r>
      <w:proofErr w:type="spellStart"/>
      <w:r w:rsidR="00D05309" w:rsidRPr="00D05309">
        <w:rPr>
          <w:rFonts w:cs="Times New Roman"/>
          <w:bCs/>
          <w:i/>
          <w:sz w:val="24"/>
          <w:szCs w:val="24"/>
          <w:lang w:val="pt-BR"/>
        </w:rPr>
        <w:t>λύψεως</w:t>
      </w:r>
      <w:proofErr w:type="spellEnd"/>
      <w:r w:rsidR="00D05309" w:rsidRPr="00D05309">
        <w:rPr>
          <w:rFonts w:cs="Times New Roman"/>
          <w:bCs/>
          <w:i/>
          <w:sz w:val="24"/>
          <w:szCs w:val="24"/>
          <w:lang w:val="pt-BR"/>
        </w:rPr>
        <w:t xml:space="preserve"> </w:t>
      </w:r>
      <w:proofErr w:type="spellStart"/>
      <w:r w:rsidR="00D05309" w:rsidRPr="00D05309">
        <w:rPr>
          <w:rFonts w:cs="Times New Roman"/>
          <w:bCs/>
          <w:i/>
          <w:sz w:val="24"/>
          <w:szCs w:val="24"/>
          <w:lang w:val="pt-BR"/>
        </w:rPr>
        <w:t>ἐν</w:t>
      </w:r>
      <w:proofErr w:type="spellEnd"/>
      <w:r w:rsidR="00D05309" w:rsidRPr="00D05309">
        <w:rPr>
          <w:rFonts w:cs="Times New Roman"/>
          <w:bCs/>
          <w:i/>
          <w:sz w:val="24"/>
          <w:szCs w:val="24"/>
          <w:lang w:val="pt-BR"/>
        </w:rPr>
        <w:t xml:space="preserve"> ἐπ</w:t>
      </w:r>
      <w:proofErr w:type="spellStart"/>
      <w:r w:rsidR="00D05309" w:rsidRPr="00D05309">
        <w:rPr>
          <w:rFonts w:cs="Times New Roman"/>
          <w:bCs/>
          <w:i/>
          <w:sz w:val="24"/>
          <w:szCs w:val="24"/>
          <w:lang w:val="pt-BR"/>
        </w:rPr>
        <w:t>ιγνώσει</w:t>
      </w:r>
      <w:proofErr w:type="spellEnd"/>
      <w:r w:rsidR="00D05309">
        <w:rPr>
          <w:rFonts w:cs="Times New Roman"/>
          <w:bCs/>
          <w:i/>
          <w:sz w:val="24"/>
          <w:szCs w:val="24"/>
          <w:lang w:val="pt-BR"/>
        </w:rPr>
        <w:t xml:space="preserve"> </w:t>
      </w:r>
      <w:r w:rsidR="00D05309" w:rsidRPr="00D05309">
        <w:rPr>
          <w:rFonts w:cs="Times New Roman"/>
          <w:bCs/>
          <w:i/>
          <w:sz w:val="24"/>
          <w:szCs w:val="24"/>
          <w:lang w:val="pt-BR"/>
        </w:rPr>
        <w:t>α</w:t>
      </w:r>
      <w:proofErr w:type="spellStart"/>
      <w:r w:rsidR="00D05309" w:rsidRPr="00D05309">
        <w:rPr>
          <w:rFonts w:cs="Times New Roman"/>
          <w:bCs/>
          <w:i/>
          <w:sz w:val="24"/>
          <w:szCs w:val="24"/>
          <w:lang w:val="pt-BR"/>
        </w:rPr>
        <w:t>ὐτοῦ</w:t>
      </w:r>
      <w:proofErr w:type="spellEnd"/>
      <w:r w:rsidR="00D05309">
        <w:rPr>
          <w:rFonts w:cs="Times New Roman"/>
          <w:bCs/>
          <w:sz w:val="24"/>
          <w:szCs w:val="24"/>
          <w:lang w:val="pt-BR"/>
        </w:rPr>
        <w:t>” (lit. ‘para que o Deus do Senhor nosso Jesus Cristo, o Pai da glória, dê a vós espírito de sabedoria e revelação em conhecimento dele’). Para evidenciar essa relação de dependência é necessário o uso da conjunção para introduzir a subordinada e explicitar a relação semântica entre as oraç</w:t>
      </w:r>
      <w:r w:rsidR="00680DC1">
        <w:rPr>
          <w:rFonts w:cs="Times New Roman"/>
          <w:bCs/>
          <w:sz w:val="24"/>
          <w:szCs w:val="24"/>
          <w:lang w:val="pt-BR"/>
        </w:rPr>
        <w:t>ões, ou seja, a relação de causa – consequência.</w:t>
      </w:r>
    </w:p>
    <w:p w14:paraId="650861F8" w14:textId="27F5012A" w:rsidR="008E3E7E" w:rsidRDefault="005A074D" w:rsidP="00A96CC9">
      <w:pPr>
        <w:ind w:right="-64"/>
        <w:jc w:val="both"/>
        <w:rPr>
          <w:rFonts w:cs="Times New Roman"/>
          <w:bCs/>
          <w:sz w:val="24"/>
          <w:szCs w:val="24"/>
          <w:lang w:val="pt-BR"/>
        </w:rPr>
      </w:pPr>
      <w:r>
        <w:rPr>
          <w:rFonts w:cs="Times New Roman"/>
          <w:bCs/>
          <w:sz w:val="24"/>
          <w:szCs w:val="24"/>
          <w:lang w:val="pt-BR"/>
        </w:rPr>
        <w:tab/>
        <w:t>O modo subjuntivo inexiste</w:t>
      </w:r>
      <w:r w:rsidR="008E3E7E">
        <w:rPr>
          <w:rFonts w:cs="Times New Roman"/>
          <w:bCs/>
          <w:sz w:val="24"/>
          <w:szCs w:val="24"/>
          <w:lang w:val="pt-BR"/>
        </w:rPr>
        <w:t xml:space="preserve"> na LCV, as formas modais se restringem apenas ao indicativo e ao imperativo. A noção que o subjuntivo denota em LP é, geralmente, expr</w:t>
      </w:r>
      <w:r w:rsidR="006D2151">
        <w:rPr>
          <w:rFonts w:cs="Times New Roman"/>
          <w:bCs/>
          <w:sz w:val="24"/>
          <w:szCs w:val="24"/>
          <w:lang w:val="pt-BR"/>
        </w:rPr>
        <w:t xml:space="preserve">essa </w:t>
      </w:r>
      <w:r w:rsidR="00810295">
        <w:rPr>
          <w:rFonts w:cs="Times New Roman"/>
          <w:bCs/>
          <w:sz w:val="24"/>
          <w:szCs w:val="24"/>
          <w:lang w:val="pt-BR"/>
        </w:rPr>
        <w:t xml:space="preserve">através da subordinação, na qual a oração subordinante indica </w:t>
      </w:r>
      <w:r w:rsidR="00C75BFB">
        <w:rPr>
          <w:rFonts w:cs="Times New Roman"/>
          <w:bCs/>
          <w:sz w:val="24"/>
          <w:szCs w:val="24"/>
          <w:lang w:val="pt-BR"/>
        </w:rPr>
        <w:t>desejo, hipótese, possibilidade, etc</w:t>
      </w:r>
      <w:r w:rsidR="006D2151">
        <w:rPr>
          <w:rFonts w:cs="Times New Roman"/>
          <w:bCs/>
          <w:sz w:val="24"/>
          <w:szCs w:val="24"/>
          <w:lang w:val="pt-BR"/>
        </w:rPr>
        <w:t>. Nos três</w:t>
      </w:r>
      <w:r w:rsidR="008E3E7E">
        <w:rPr>
          <w:rFonts w:cs="Times New Roman"/>
          <w:bCs/>
          <w:sz w:val="24"/>
          <w:szCs w:val="24"/>
          <w:lang w:val="pt-BR"/>
        </w:rPr>
        <w:t xml:space="preserve"> </w:t>
      </w:r>
      <w:r w:rsidR="003A2F9B">
        <w:rPr>
          <w:rFonts w:cs="Times New Roman"/>
          <w:bCs/>
          <w:sz w:val="24"/>
          <w:szCs w:val="24"/>
          <w:lang w:val="pt-BR"/>
        </w:rPr>
        <w:t>versículos</w:t>
      </w:r>
      <w:r w:rsidR="008E3E7E">
        <w:rPr>
          <w:rFonts w:cs="Times New Roman"/>
          <w:bCs/>
          <w:sz w:val="24"/>
          <w:szCs w:val="24"/>
          <w:lang w:val="pt-BR"/>
        </w:rPr>
        <w:t xml:space="preserve"> a seguir, podemos ver duas estratégias usadas para a tradução dessa forma.</w:t>
      </w:r>
    </w:p>
    <w:p w14:paraId="170D359C" w14:textId="77777777" w:rsidR="00FD4822" w:rsidRDefault="00FD4822" w:rsidP="00A96CC9">
      <w:pPr>
        <w:ind w:right="-64"/>
        <w:jc w:val="both"/>
        <w:rPr>
          <w:rFonts w:cs="Times New Roman"/>
          <w:bCs/>
          <w:sz w:val="24"/>
          <w:szCs w:val="24"/>
          <w:lang w:val="pt-BR"/>
        </w:rPr>
      </w:pPr>
    </w:p>
    <w:p w14:paraId="69D5C08E" w14:textId="15AE8DA0" w:rsidR="006D2151" w:rsidRPr="00FD4822" w:rsidRDefault="006D2151" w:rsidP="00FD4822">
      <w:pPr>
        <w:widowControl w:val="0"/>
        <w:autoSpaceDE w:val="0"/>
        <w:autoSpaceDN w:val="0"/>
        <w:adjustRightInd w:val="0"/>
        <w:ind w:left="1418" w:right="-64"/>
        <w:jc w:val="both"/>
        <w:rPr>
          <w:rFonts w:cs="Times New Roman"/>
          <w:bCs/>
          <w:sz w:val="24"/>
          <w:szCs w:val="24"/>
          <w:lang w:val="pt-BR"/>
        </w:rPr>
      </w:pPr>
      <w:r w:rsidRPr="00FD4822">
        <w:rPr>
          <w:rFonts w:cs="Times New Roman"/>
          <w:bCs/>
          <w:sz w:val="24"/>
          <w:szCs w:val="24"/>
          <w:lang w:val="pt-BR"/>
        </w:rPr>
        <w:t xml:space="preserve">LCV - </w:t>
      </w:r>
      <w:proofErr w:type="spellStart"/>
      <w:r w:rsidRPr="00FD4822">
        <w:rPr>
          <w:rFonts w:cs="Times New Roman"/>
          <w:bCs/>
          <w:i/>
          <w:sz w:val="24"/>
          <w:szCs w:val="24"/>
          <w:lang w:val="pt-BR"/>
        </w:rPr>
        <w:t>pa</w:t>
      </w:r>
      <w:proofErr w:type="spellEnd"/>
      <w:r w:rsidRPr="00FD4822">
        <w:rPr>
          <w:rFonts w:cs="Times New Roman"/>
          <w:bCs/>
          <w:i/>
          <w:sz w:val="24"/>
          <w:szCs w:val="24"/>
          <w:lang w:val="pt-BR"/>
        </w:rPr>
        <w:t xml:space="preserve"> </w:t>
      </w:r>
      <w:r w:rsidRPr="00FD4822">
        <w:rPr>
          <w:rFonts w:cs="Times New Roman"/>
          <w:bCs/>
          <w:i/>
          <w:sz w:val="24"/>
          <w:szCs w:val="24"/>
          <w:u w:val="single"/>
          <w:lang w:val="pt-BR"/>
        </w:rPr>
        <w:t xml:space="preserve">E </w:t>
      </w:r>
      <w:proofErr w:type="spellStart"/>
      <w:r w:rsidRPr="00FD4822">
        <w:rPr>
          <w:rFonts w:cs="Times New Roman"/>
          <w:bCs/>
          <w:i/>
          <w:sz w:val="24"/>
          <w:szCs w:val="24"/>
          <w:u w:val="single"/>
          <w:lang w:val="pt-BR"/>
        </w:rPr>
        <w:t>fortalesi</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nhos</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dentu</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di</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nhos</w:t>
      </w:r>
      <w:proofErr w:type="spellEnd"/>
      <w:r w:rsidRPr="00FD4822">
        <w:rPr>
          <w:rFonts w:cs="Times New Roman"/>
          <w:bCs/>
          <w:i/>
          <w:sz w:val="24"/>
          <w:szCs w:val="24"/>
          <w:lang w:val="pt-BR"/>
        </w:rPr>
        <w:t xml:space="preserve"> ser </w:t>
      </w:r>
      <w:proofErr w:type="spellStart"/>
      <w:r w:rsidRPr="00FD4822">
        <w:rPr>
          <w:rFonts w:cs="Times New Roman"/>
          <w:bCs/>
          <w:i/>
          <w:sz w:val="24"/>
          <w:szCs w:val="24"/>
          <w:lang w:val="pt-BR"/>
        </w:rPr>
        <w:t>propi</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konformi</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rikéza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di</w:t>
      </w:r>
      <w:proofErr w:type="spellEnd"/>
      <w:r w:rsidRPr="00FD4822">
        <w:rPr>
          <w:rFonts w:cs="Times New Roman"/>
          <w:bCs/>
          <w:i/>
          <w:sz w:val="24"/>
          <w:szCs w:val="24"/>
          <w:lang w:val="pt-BR"/>
        </w:rPr>
        <w:t xml:space="preserve"> si glória  </w:t>
      </w:r>
      <w:proofErr w:type="spellStart"/>
      <w:r w:rsidRPr="00FD4822">
        <w:rPr>
          <w:rFonts w:cs="Times New Roman"/>
          <w:bCs/>
          <w:i/>
          <w:sz w:val="24"/>
          <w:szCs w:val="24"/>
          <w:lang w:val="pt-BR"/>
        </w:rPr>
        <w:t>ku</w:t>
      </w:r>
      <w:proofErr w:type="spellEnd"/>
      <w:r w:rsidRPr="00FD4822">
        <w:rPr>
          <w:rFonts w:cs="Times New Roman"/>
          <w:bCs/>
          <w:i/>
          <w:sz w:val="24"/>
          <w:szCs w:val="24"/>
          <w:lang w:val="pt-BR"/>
        </w:rPr>
        <w:t xml:space="preserve"> si puder, través </w:t>
      </w:r>
      <w:proofErr w:type="spellStart"/>
      <w:r w:rsidRPr="00FD4822">
        <w:rPr>
          <w:rFonts w:cs="Times New Roman"/>
          <w:bCs/>
          <w:i/>
          <w:sz w:val="24"/>
          <w:szCs w:val="24"/>
          <w:lang w:val="pt-BR"/>
        </w:rPr>
        <w:t>di</w:t>
      </w:r>
      <w:proofErr w:type="spellEnd"/>
      <w:r w:rsidRPr="00FD4822">
        <w:rPr>
          <w:rFonts w:cs="Times New Roman"/>
          <w:bCs/>
          <w:i/>
          <w:sz w:val="24"/>
          <w:szCs w:val="24"/>
          <w:lang w:val="pt-BR"/>
        </w:rPr>
        <w:t xml:space="preserve"> si </w:t>
      </w:r>
      <w:proofErr w:type="spellStart"/>
      <w:r w:rsidRPr="00FD4822">
        <w:rPr>
          <w:rFonts w:cs="Times New Roman"/>
          <w:bCs/>
          <w:i/>
          <w:sz w:val="24"/>
          <w:szCs w:val="24"/>
          <w:lang w:val="pt-BR"/>
        </w:rPr>
        <w:t>Spritu</w:t>
      </w:r>
      <w:proofErr w:type="spellEnd"/>
      <w:r w:rsidRPr="00FD4822">
        <w:rPr>
          <w:rFonts w:cs="Times New Roman"/>
          <w:bCs/>
          <w:i/>
          <w:sz w:val="24"/>
          <w:szCs w:val="24"/>
          <w:lang w:val="pt-BR"/>
        </w:rPr>
        <w:t xml:space="preserve">,  </w:t>
      </w:r>
      <w:r w:rsidRPr="00FD4822">
        <w:rPr>
          <w:rFonts w:cs="Times New Roman"/>
          <w:bCs/>
          <w:sz w:val="24"/>
          <w:szCs w:val="24"/>
          <w:lang w:val="pt-BR"/>
        </w:rPr>
        <w:t>(</w:t>
      </w:r>
      <w:proofErr w:type="spellStart"/>
      <w:r w:rsidRPr="00FD4822">
        <w:rPr>
          <w:rFonts w:cs="Times New Roman"/>
          <w:bCs/>
          <w:sz w:val="24"/>
          <w:szCs w:val="24"/>
          <w:lang w:val="pt-BR"/>
        </w:rPr>
        <w:t>Efézius</w:t>
      </w:r>
      <w:proofErr w:type="spellEnd"/>
      <w:r w:rsidRPr="00FD4822">
        <w:rPr>
          <w:rFonts w:cs="Times New Roman"/>
          <w:bCs/>
          <w:sz w:val="24"/>
          <w:szCs w:val="24"/>
          <w:lang w:val="pt-BR"/>
        </w:rPr>
        <w:t xml:space="preserve"> 3:16)</w:t>
      </w:r>
    </w:p>
    <w:p w14:paraId="09F3D241" w14:textId="35019EF4" w:rsidR="006D2151" w:rsidRPr="00FD4822" w:rsidRDefault="006D2151" w:rsidP="00FD4822">
      <w:pPr>
        <w:widowControl w:val="0"/>
        <w:autoSpaceDE w:val="0"/>
        <w:autoSpaceDN w:val="0"/>
        <w:adjustRightInd w:val="0"/>
        <w:ind w:left="1418" w:right="-64"/>
        <w:jc w:val="both"/>
        <w:rPr>
          <w:rFonts w:cs="Times New Roman"/>
          <w:bCs/>
          <w:sz w:val="24"/>
          <w:szCs w:val="24"/>
          <w:lang w:val="pt-BR"/>
        </w:rPr>
      </w:pPr>
      <w:r w:rsidRPr="00FD4822">
        <w:rPr>
          <w:rFonts w:cs="Times New Roman"/>
          <w:bCs/>
          <w:sz w:val="24"/>
          <w:szCs w:val="24"/>
          <w:lang w:val="pt-BR"/>
        </w:rPr>
        <w:t>LP – para Ele fortalecer vocês dentro de ser de vocês mesmo, conforme sua riqueza de sua glória com seu poder, através de Espírito Santo.</w:t>
      </w:r>
    </w:p>
    <w:p w14:paraId="5EB936B3" w14:textId="2AB7963C" w:rsidR="008E3E7E" w:rsidRPr="00FD4822" w:rsidRDefault="008E3E7E" w:rsidP="00FD4822">
      <w:pPr>
        <w:widowControl w:val="0"/>
        <w:autoSpaceDE w:val="0"/>
        <w:autoSpaceDN w:val="0"/>
        <w:adjustRightInd w:val="0"/>
        <w:ind w:left="1418" w:right="-64"/>
        <w:jc w:val="both"/>
        <w:rPr>
          <w:rFonts w:cs="Times New Roman"/>
          <w:bCs/>
          <w:sz w:val="24"/>
          <w:szCs w:val="24"/>
          <w:lang w:val="es-ES"/>
        </w:rPr>
      </w:pPr>
      <w:r w:rsidRPr="00FD4822">
        <w:rPr>
          <w:rFonts w:cs="Times New Roman"/>
          <w:bCs/>
          <w:sz w:val="24"/>
          <w:szCs w:val="24"/>
          <w:lang w:val="es-ES"/>
        </w:rPr>
        <w:t xml:space="preserve">LCV - </w:t>
      </w:r>
      <w:proofErr w:type="spellStart"/>
      <w:r w:rsidRPr="00FD4822">
        <w:rPr>
          <w:rFonts w:cs="Times New Roman"/>
          <w:bCs/>
          <w:i/>
          <w:sz w:val="24"/>
          <w:szCs w:val="24"/>
          <w:lang w:val="es-ES"/>
        </w:rPr>
        <w:t>nhos</w:t>
      </w:r>
      <w:proofErr w:type="spellEnd"/>
      <w:r w:rsidRPr="00FD4822">
        <w:rPr>
          <w:rFonts w:cs="Times New Roman"/>
          <w:bCs/>
          <w:i/>
          <w:sz w:val="24"/>
          <w:szCs w:val="24"/>
          <w:lang w:val="es-ES"/>
        </w:rPr>
        <w:t xml:space="preserve"> </w:t>
      </w:r>
      <w:proofErr w:type="spellStart"/>
      <w:r w:rsidRPr="00FD4822">
        <w:rPr>
          <w:rFonts w:cs="Times New Roman"/>
          <w:bCs/>
          <w:i/>
          <w:sz w:val="24"/>
          <w:szCs w:val="24"/>
          <w:u w:val="single"/>
          <w:lang w:val="es-ES"/>
        </w:rPr>
        <w:t>podi</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djuntu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ku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tudu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santu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konprendi</w:t>
      </w:r>
      <w:proofErr w:type="spellEnd"/>
      <w:r w:rsidRPr="00FD4822">
        <w:rPr>
          <w:rFonts w:cs="Times New Roman"/>
          <w:bCs/>
          <w:i/>
          <w:sz w:val="24"/>
          <w:szCs w:val="24"/>
          <w:lang w:val="es-ES"/>
        </w:rPr>
        <w:t xml:space="preserve"> largura, </w:t>
      </w:r>
      <w:proofErr w:type="spellStart"/>
      <w:r w:rsidRPr="00FD4822">
        <w:rPr>
          <w:rFonts w:cs="Times New Roman"/>
          <w:bCs/>
          <w:i/>
          <w:sz w:val="24"/>
          <w:szCs w:val="24"/>
          <w:lang w:val="es-ES"/>
        </w:rPr>
        <w:t>kunprimentu</w:t>
      </w:r>
      <w:proofErr w:type="spellEnd"/>
      <w:r w:rsidRPr="00FD4822">
        <w:rPr>
          <w:rFonts w:cs="Times New Roman"/>
          <w:bCs/>
          <w:i/>
          <w:sz w:val="24"/>
          <w:szCs w:val="24"/>
          <w:lang w:val="es-ES"/>
        </w:rPr>
        <w:t xml:space="preserve">, altura </w:t>
      </w:r>
      <w:proofErr w:type="spellStart"/>
      <w:r w:rsidRPr="00FD4822">
        <w:rPr>
          <w:rFonts w:cs="Times New Roman"/>
          <w:bCs/>
          <w:i/>
          <w:sz w:val="24"/>
          <w:szCs w:val="24"/>
          <w:lang w:val="es-ES"/>
        </w:rPr>
        <w:t>ku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fundéza</w:t>
      </w:r>
      <w:proofErr w:type="spellEnd"/>
      <w:r w:rsidRPr="00FD4822">
        <w:rPr>
          <w:rFonts w:cs="Times New Roman"/>
          <w:bCs/>
          <w:i/>
          <w:sz w:val="24"/>
          <w:szCs w:val="24"/>
          <w:lang w:val="es-ES"/>
        </w:rPr>
        <w:t xml:space="preserve">, y </w:t>
      </w:r>
      <w:proofErr w:type="spellStart"/>
      <w:r w:rsidRPr="00FD4822">
        <w:rPr>
          <w:rFonts w:cs="Times New Roman"/>
          <w:bCs/>
          <w:i/>
          <w:sz w:val="24"/>
          <w:szCs w:val="24"/>
          <w:lang w:val="es-ES"/>
        </w:rPr>
        <w:t>nhos</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konxi</w:t>
      </w:r>
      <w:proofErr w:type="spellEnd"/>
      <w:r w:rsidRPr="00FD4822">
        <w:rPr>
          <w:rFonts w:cs="Times New Roman"/>
          <w:bCs/>
          <w:i/>
          <w:sz w:val="24"/>
          <w:szCs w:val="24"/>
          <w:lang w:val="es-ES"/>
        </w:rPr>
        <w:t xml:space="preserve"> amor di </w:t>
      </w:r>
      <w:proofErr w:type="spellStart"/>
      <w:r w:rsidRPr="00FD4822">
        <w:rPr>
          <w:rFonts w:cs="Times New Roman"/>
          <w:bCs/>
          <w:i/>
          <w:sz w:val="24"/>
          <w:szCs w:val="24"/>
          <w:lang w:val="es-ES"/>
        </w:rPr>
        <w:t>Kristu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ki</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ta</w:t>
      </w:r>
      <w:proofErr w:type="spellEnd"/>
      <w:r w:rsidRPr="00FD4822">
        <w:rPr>
          <w:rFonts w:cs="Times New Roman"/>
          <w:bCs/>
          <w:i/>
          <w:sz w:val="24"/>
          <w:szCs w:val="24"/>
          <w:lang w:val="es-ES"/>
        </w:rPr>
        <w:t xml:space="preserve"> pasa </w:t>
      </w:r>
      <w:proofErr w:type="spellStart"/>
      <w:r w:rsidRPr="00FD4822">
        <w:rPr>
          <w:rFonts w:cs="Times New Roman"/>
          <w:bCs/>
          <w:i/>
          <w:sz w:val="24"/>
          <w:szCs w:val="24"/>
          <w:lang w:val="es-ES"/>
        </w:rPr>
        <w:t>tudu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konhesimentu</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pa</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ki</w:t>
      </w:r>
      <w:proofErr w:type="spellEnd"/>
      <w:r w:rsidRPr="00FD4822">
        <w:rPr>
          <w:rFonts w:cs="Times New Roman"/>
          <w:bCs/>
          <w:i/>
          <w:sz w:val="24"/>
          <w:szCs w:val="24"/>
          <w:lang w:val="es-ES"/>
        </w:rPr>
        <w:t xml:space="preserve"> </w:t>
      </w:r>
      <w:proofErr w:type="spellStart"/>
      <w:r w:rsidRPr="00FD4822">
        <w:rPr>
          <w:rFonts w:cs="Times New Roman"/>
          <w:bCs/>
          <w:i/>
          <w:sz w:val="24"/>
          <w:szCs w:val="24"/>
          <w:lang w:val="es-ES"/>
        </w:rPr>
        <w:t>nhos</w:t>
      </w:r>
      <w:proofErr w:type="spellEnd"/>
      <w:r w:rsidRPr="00FD4822">
        <w:rPr>
          <w:rFonts w:cs="Times New Roman"/>
          <w:bCs/>
          <w:i/>
          <w:sz w:val="24"/>
          <w:szCs w:val="24"/>
          <w:lang w:val="es-ES"/>
        </w:rPr>
        <w:t xml:space="preserve"> </w:t>
      </w:r>
      <w:proofErr w:type="spellStart"/>
      <w:r w:rsidRPr="00FD4822">
        <w:rPr>
          <w:rFonts w:cs="Times New Roman"/>
          <w:bCs/>
          <w:i/>
          <w:sz w:val="24"/>
          <w:szCs w:val="24"/>
          <w:u w:val="single"/>
          <w:lang w:val="es-ES"/>
        </w:rPr>
        <w:t>fika</w:t>
      </w:r>
      <w:proofErr w:type="spellEnd"/>
      <w:r w:rsidRPr="00FD4822">
        <w:rPr>
          <w:rFonts w:cs="Times New Roman"/>
          <w:bCs/>
          <w:i/>
          <w:sz w:val="24"/>
          <w:szCs w:val="24"/>
          <w:u w:val="single"/>
          <w:lang w:val="es-ES"/>
        </w:rPr>
        <w:t xml:space="preserve"> </w:t>
      </w:r>
      <w:proofErr w:type="spellStart"/>
      <w:r w:rsidRPr="00FD4822">
        <w:rPr>
          <w:rFonts w:cs="Times New Roman"/>
          <w:bCs/>
          <w:i/>
          <w:sz w:val="24"/>
          <w:szCs w:val="24"/>
          <w:u w:val="single"/>
          <w:lang w:val="es-ES"/>
        </w:rPr>
        <w:t>ntxidu</w:t>
      </w:r>
      <w:proofErr w:type="spellEnd"/>
      <w:r w:rsidRPr="00FD4822">
        <w:rPr>
          <w:rFonts w:cs="Times New Roman"/>
          <w:bCs/>
          <w:i/>
          <w:sz w:val="24"/>
          <w:szCs w:val="24"/>
          <w:lang w:val="es-ES"/>
        </w:rPr>
        <w:t xml:space="preserve"> di </w:t>
      </w:r>
      <w:proofErr w:type="spellStart"/>
      <w:r w:rsidRPr="00FD4822">
        <w:rPr>
          <w:rFonts w:cs="Times New Roman"/>
          <w:bCs/>
          <w:i/>
          <w:sz w:val="24"/>
          <w:szCs w:val="24"/>
          <w:lang w:val="es-ES"/>
        </w:rPr>
        <w:t>Diós</w:t>
      </w:r>
      <w:proofErr w:type="spellEnd"/>
      <w:r w:rsidR="003A2F9B" w:rsidRPr="00FD4822">
        <w:rPr>
          <w:rFonts w:cs="Times New Roman"/>
          <w:bCs/>
          <w:i/>
          <w:sz w:val="24"/>
          <w:szCs w:val="24"/>
          <w:lang w:val="es-ES"/>
        </w:rPr>
        <w:t xml:space="preserve"> ti </w:t>
      </w:r>
      <w:proofErr w:type="spellStart"/>
      <w:r w:rsidR="003A2F9B" w:rsidRPr="00FD4822">
        <w:rPr>
          <w:rFonts w:cs="Times New Roman"/>
          <w:bCs/>
          <w:i/>
          <w:sz w:val="24"/>
          <w:szCs w:val="24"/>
          <w:lang w:val="es-ES"/>
        </w:rPr>
        <w:t>bóka</w:t>
      </w:r>
      <w:proofErr w:type="spellEnd"/>
      <w:r w:rsidR="003A2F9B" w:rsidRPr="00FD4822">
        <w:rPr>
          <w:rFonts w:cs="Times New Roman"/>
          <w:bCs/>
          <w:sz w:val="24"/>
          <w:szCs w:val="24"/>
          <w:lang w:val="es-ES"/>
        </w:rPr>
        <w:t xml:space="preserve"> (</w:t>
      </w:r>
      <w:proofErr w:type="spellStart"/>
      <w:r w:rsidR="003A2F9B" w:rsidRPr="00FD4822">
        <w:rPr>
          <w:rFonts w:cs="Times New Roman"/>
          <w:bCs/>
          <w:sz w:val="24"/>
          <w:szCs w:val="24"/>
          <w:lang w:val="es-ES"/>
        </w:rPr>
        <w:t>Efézius</w:t>
      </w:r>
      <w:proofErr w:type="spellEnd"/>
      <w:r w:rsidR="003A2F9B" w:rsidRPr="00FD4822">
        <w:rPr>
          <w:rFonts w:cs="Times New Roman"/>
          <w:bCs/>
          <w:sz w:val="24"/>
          <w:szCs w:val="24"/>
          <w:lang w:val="es-ES"/>
        </w:rPr>
        <w:t xml:space="preserve"> 3:18</w:t>
      </w:r>
      <w:r w:rsidRPr="00FD4822">
        <w:rPr>
          <w:rFonts w:cs="Times New Roman"/>
          <w:bCs/>
          <w:sz w:val="24"/>
          <w:szCs w:val="24"/>
          <w:lang w:val="es-ES"/>
        </w:rPr>
        <w:t>-19).</w:t>
      </w:r>
    </w:p>
    <w:p w14:paraId="1A5285E9" w14:textId="5DFE533E" w:rsidR="003A2F9B" w:rsidRPr="00FD4822" w:rsidRDefault="003A2F9B" w:rsidP="00FD4822">
      <w:pPr>
        <w:widowControl w:val="0"/>
        <w:autoSpaceDE w:val="0"/>
        <w:autoSpaceDN w:val="0"/>
        <w:adjustRightInd w:val="0"/>
        <w:ind w:left="1418" w:right="-64"/>
        <w:jc w:val="both"/>
        <w:rPr>
          <w:rFonts w:cs="Times New Roman"/>
          <w:bCs/>
          <w:sz w:val="24"/>
          <w:szCs w:val="24"/>
          <w:lang w:val="pt-BR"/>
        </w:rPr>
      </w:pPr>
      <w:r w:rsidRPr="00FD4822">
        <w:rPr>
          <w:rFonts w:cs="Times New Roman"/>
          <w:bCs/>
          <w:sz w:val="24"/>
          <w:szCs w:val="24"/>
          <w:lang w:val="pt-BR"/>
        </w:rPr>
        <w:t>LP – vocês pode junto com todo santo compreende largura, comprimento, altura com profundidade, e vocês conhecem amor de Cristo que passa todo conhecimento, para que vocês fica enchido de Deus até boca.</w:t>
      </w:r>
    </w:p>
    <w:p w14:paraId="70CE4D94" w14:textId="77777777" w:rsidR="00FD4822" w:rsidRPr="003A2F9B" w:rsidRDefault="00FD4822" w:rsidP="00A96CC9">
      <w:pPr>
        <w:widowControl w:val="0"/>
        <w:autoSpaceDE w:val="0"/>
        <w:autoSpaceDN w:val="0"/>
        <w:adjustRightInd w:val="0"/>
        <w:ind w:left="709" w:right="362"/>
        <w:jc w:val="both"/>
        <w:rPr>
          <w:rFonts w:cs="Times New Roman"/>
          <w:bCs/>
          <w:sz w:val="22"/>
          <w:szCs w:val="22"/>
          <w:lang w:val="pt-BR"/>
        </w:rPr>
      </w:pPr>
    </w:p>
    <w:p w14:paraId="74A450B5" w14:textId="1E7959BA" w:rsidR="008E3E7E" w:rsidRDefault="003A2F9B" w:rsidP="00A96CC9">
      <w:pPr>
        <w:ind w:right="-64"/>
        <w:jc w:val="both"/>
        <w:rPr>
          <w:rFonts w:cs="Times New Roman"/>
          <w:bCs/>
          <w:sz w:val="24"/>
          <w:szCs w:val="24"/>
          <w:lang w:val="pt-BR"/>
        </w:rPr>
      </w:pPr>
      <w:r>
        <w:rPr>
          <w:rFonts w:cs="Times New Roman"/>
          <w:bCs/>
          <w:sz w:val="24"/>
          <w:szCs w:val="24"/>
          <w:lang w:val="pt-BR"/>
        </w:rPr>
        <w:tab/>
        <w:t>Nesse</w:t>
      </w:r>
      <w:r w:rsidR="006D2151">
        <w:rPr>
          <w:rFonts w:cs="Times New Roman"/>
          <w:bCs/>
          <w:sz w:val="24"/>
          <w:szCs w:val="24"/>
          <w:lang w:val="pt-BR"/>
        </w:rPr>
        <w:t>s</w:t>
      </w:r>
      <w:r>
        <w:rPr>
          <w:rFonts w:cs="Times New Roman"/>
          <w:bCs/>
          <w:sz w:val="24"/>
          <w:szCs w:val="24"/>
          <w:lang w:val="pt-BR"/>
        </w:rPr>
        <w:t xml:space="preserve"> exemplo</w:t>
      </w:r>
      <w:r w:rsidR="006D2151">
        <w:rPr>
          <w:rFonts w:cs="Times New Roman"/>
          <w:bCs/>
          <w:sz w:val="24"/>
          <w:szCs w:val="24"/>
          <w:lang w:val="pt-BR"/>
        </w:rPr>
        <w:t>s, há três</w:t>
      </w:r>
      <w:r>
        <w:rPr>
          <w:rFonts w:cs="Times New Roman"/>
          <w:bCs/>
          <w:sz w:val="24"/>
          <w:szCs w:val="24"/>
          <w:lang w:val="pt-BR"/>
        </w:rPr>
        <w:t xml:space="preserve"> verbos no subjuntivo</w:t>
      </w:r>
      <w:r w:rsidR="006D2151">
        <w:rPr>
          <w:rFonts w:cs="Times New Roman"/>
          <w:bCs/>
          <w:sz w:val="24"/>
          <w:szCs w:val="24"/>
          <w:lang w:val="pt-BR"/>
        </w:rPr>
        <w:t>: “</w:t>
      </w:r>
      <w:proofErr w:type="spellStart"/>
      <w:r w:rsidR="006D2151" w:rsidRPr="006D2151">
        <w:rPr>
          <w:rFonts w:cs="Times New Roman"/>
          <w:bCs/>
          <w:i/>
          <w:sz w:val="24"/>
          <w:szCs w:val="24"/>
          <w:lang w:val="pt-BR"/>
        </w:rPr>
        <w:t>δῷ</w:t>
      </w:r>
      <w:proofErr w:type="spellEnd"/>
      <w:r w:rsidR="006D2151">
        <w:rPr>
          <w:rFonts w:cs="Times New Roman"/>
          <w:bCs/>
          <w:sz w:val="24"/>
          <w:szCs w:val="24"/>
          <w:lang w:val="pt-BR"/>
        </w:rPr>
        <w:t>” ‘dê’ (v.16)</w:t>
      </w:r>
      <w:r>
        <w:rPr>
          <w:rFonts w:cs="Times New Roman"/>
          <w:bCs/>
          <w:sz w:val="24"/>
          <w:szCs w:val="24"/>
          <w:lang w:val="pt-BR"/>
        </w:rPr>
        <w:t xml:space="preserve"> “</w:t>
      </w:r>
      <w:proofErr w:type="spellStart"/>
      <w:r w:rsidRPr="003A2F9B">
        <w:rPr>
          <w:rFonts w:cs="Times New Roman"/>
          <w:bCs/>
          <w:i/>
          <w:sz w:val="24"/>
          <w:szCs w:val="24"/>
          <w:lang w:val="pt-BR"/>
        </w:rPr>
        <w:t>ἐξισχύσητε</w:t>
      </w:r>
      <w:proofErr w:type="spellEnd"/>
      <w:r>
        <w:rPr>
          <w:rFonts w:cs="Times New Roman"/>
          <w:bCs/>
          <w:sz w:val="24"/>
          <w:szCs w:val="24"/>
          <w:lang w:val="pt-BR"/>
        </w:rPr>
        <w:t xml:space="preserve">” </w:t>
      </w:r>
      <w:r w:rsidR="006D2151">
        <w:rPr>
          <w:rFonts w:cs="Times New Roman"/>
          <w:bCs/>
          <w:sz w:val="24"/>
          <w:szCs w:val="24"/>
          <w:lang w:val="pt-BR"/>
        </w:rPr>
        <w:t>‘sejais capazes’ (v.17)</w:t>
      </w:r>
      <w:r>
        <w:rPr>
          <w:rFonts w:cs="Times New Roman"/>
          <w:bCs/>
          <w:sz w:val="24"/>
          <w:szCs w:val="24"/>
          <w:lang w:val="pt-BR"/>
        </w:rPr>
        <w:t xml:space="preserve"> e “</w:t>
      </w:r>
      <w:r w:rsidRPr="003A2F9B">
        <w:rPr>
          <w:rFonts w:cs="Times New Roman"/>
          <w:bCs/>
          <w:i/>
          <w:sz w:val="24"/>
          <w:szCs w:val="24"/>
          <w:lang w:val="pt-BR"/>
        </w:rPr>
        <w:t>π</w:t>
      </w:r>
      <w:proofErr w:type="spellStart"/>
      <w:r w:rsidRPr="003A2F9B">
        <w:rPr>
          <w:rFonts w:cs="Times New Roman"/>
          <w:bCs/>
          <w:i/>
          <w:sz w:val="24"/>
          <w:szCs w:val="24"/>
          <w:lang w:val="pt-BR"/>
        </w:rPr>
        <w:t>ληρωθῆτε</w:t>
      </w:r>
      <w:proofErr w:type="spellEnd"/>
      <w:r w:rsidR="006D2151">
        <w:rPr>
          <w:rFonts w:cs="Times New Roman"/>
          <w:bCs/>
          <w:sz w:val="24"/>
          <w:szCs w:val="24"/>
          <w:lang w:val="pt-BR"/>
        </w:rPr>
        <w:t>” ‘sejais enchidos’ (v.18)</w:t>
      </w:r>
      <w:r>
        <w:rPr>
          <w:rFonts w:cs="Times New Roman"/>
          <w:bCs/>
          <w:sz w:val="24"/>
          <w:szCs w:val="24"/>
          <w:lang w:val="pt-BR"/>
        </w:rPr>
        <w:t>. A estratégia usada para a tradução</w:t>
      </w:r>
      <w:r w:rsidR="005A074D">
        <w:rPr>
          <w:rFonts w:cs="Times New Roman"/>
          <w:bCs/>
          <w:sz w:val="24"/>
          <w:szCs w:val="24"/>
          <w:lang w:val="pt-BR"/>
        </w:rPr>
        <w:t xml:space="preserve"> aqui foi</w:t>
      </w:r>
      <w:r>
        <w:rPr>
          <w:rFonts w:cs="Times New Roman"/>
          <w:bCs/>
          <w:sz w:val="24"/>
          <w:szCs w:val="24"/>
          <w:lang w:val="pt-BR"/>
        </w:rPr>
        <w:t xml:space="preserve"> empregar os verbos no modo indicativo</w:t>
      </w:r>
      <w:r w:rsidR="005A074D">
        <w:rPr>
          <w:rFonts w:cs="Times New Roman"/>
          <w:bCs/>
          <w:sz w:val="24"/>
          <w:szCs w:val="24"/>
          <w:lang w:val="pt-BR"/>
        </w:rPr>
        <w:t xml:space="preserve"> e usar recursos linguísticos para manter a nuance de ‘desejo’ que o subjuntivo grego carrega. Assim</w:t>
      </w:r>
      <w:r w:rsidR="006B47C1">
        <w:rPr>
          <w:rFonts w:cs="Times New Roman"/>
          <w:bCs/>
          <w:sz w:val="24"/>
          <w:szCs w:val="24"/>
          <w:lang w:val="pt-BR"/>
        </w:rPr>
        <w:t>,</w:t>
      </w:r>
      <w:r w:rsidR="005A074D">
        <w:rPr>
          <w:rFonts w:cs="Times New Roman"/>
          <w:bCs/>
          <w:sz w:val="24"/>
          <w:szCs w:val="24"/>
          <w:lang w:val="pt-BR"/>
        </w:rPr>
        <w:t xml:space="preserve"> a oração</w:t>
      </w:r>
      <w:r w:rsidR="00C75BFB">
        <w:rPr>
          <w:rFonts w:cs="Times New Roman"/>
          <w:bCs/>
          <w:sz w:val="24"/>
          <w:szCs w:val="24"/>
          <w:lang w:val="pt-BR"/>
        </w:rPr>
        <w:t>, no verso 14,</w:t>
      </w:r>
      <w:r w:rsidR="005A074D">
        <w:rPr>
          <w:rFonts w:cs="Times New Roman"/>
          <w:bCs/>
          <w:sz w:val="24"/>
          <w:szCs w:val="24"/>
          <w:lang w:val="pt-BR"/>
        </w:rPr>
        <w:t xml:space="preserve"> “</w:t>
      </w:r>
      <w:r w:rsidR="006B47C1" w:rsidRPr="006B47C1">
        <w:rPr>
          <w:rFonts w:cs="Times New Roman"/>
          <w:bCs/>
          <w:i/>
          <w:sz w:val="24"/>
          <w:szCs w:val="24"/>
          <w:lang w:val="pt-BR"/>
        </w:rPr>
        <w:t xml:space="preserve">N </w:t>
      </w:r>
      <w:proofErr w:type="spellStart"/>
      <w:r w:rsidR="006B47C1" w:rsidRPr="006B47C1">
        <w:rPr>
          <w:rFonts w:cs="Times New Roman"/>
          <w:bCs/>
          <w:i/>
          <w:sz w:val="24"/>
          <w:szCs w:val="24"/>
          <w:lang w:val="pt-BR"/>
        </w:rPr>
        <w:t>ta</w:t>
      </w:r>
      <w:proofErr w:type="spellEnd"/>
      <w:r w:rsidR="006B47C1" w:rsidRPr="006B47C1">
        <w:rPr>
          <w:rFonts w:cs="Times New Roman"/>
          <w:bCs/>
          <w:i/>
          <w:sz w:val="24"/>
          <w:szCs w:val="24"/>
          <w:lang w:val="pt-BR"/>
        </w:rPr>
        <w:t xml:space="preserve"> </w:t>
      </w:r>
      <w:proofErr w:type="spellStart"/>
      <w:r w:rsidR="006B47C1" w:rsidRPr="006B47C1">
        <w:rPr>
          <w:rFonts w:cs="Times New Roman"/>
          <w:bCs/>
          <w:i/>
          <w:sz w:val="24"/>
          <w:szCs w:val="24"/>
          <w:lang w:val="pt-BR"/>
        </w:rPr>
        <w:t>duedja</w:t>
      </w:r>
      <w:proofErr w:type="spellEnd"/>
      <w:r w:rsidR="006B47C1" w:rsidRPr="006B47C1">
        <w:rPr>
          <w:rFonts w:cs="Times New Roman"/>
          <w:bCs/>
          <w:i/>
          <w:sz w:val="24"/>
          <w:szCs w:val="24"/>
          <w:lang w:val="pt-BR"/>
        </w:rPr>
        <w:t xml:space="preserve"> diante </w:t>
      </w:r>
      <w:proofErr w:type="spellStart"/>
      <w:r w:rsidR="006B47C1" w:rsidRPr="006B47C1">
        <w:rPr>
          <w:rFonts w:cs="Times New Roman"/>
          <w:bCs/>
          <w:i/>
          <w:sz w:val="24"/>
          <w:szCs w:val="24"/>
          <w:lang w:val="pt-BR"/>
        </w:rPr>
        <w:t>di</w:t>
      </w:r>
      <w:proofErr w:type="spellEnd"/>
      <w:r w:rsidR="006B47C1" w:rsidRPr="006B47C1">
        <w:rPr>
          <w:rFonts w:cs="Times New Roman"/>
          <w:bCs/>
          <w:i/>
          <w:sz w:val="24"/>
          <w:szCs w:val="24"/>
          <w:lang w:val="pt-BR"/>
        </w:rPr>
        <w:t xml:space="preserve"> Pai</w:t>
      </w:r>
      <w:r w:rsidR="006B47C1">
        <w:rPr>
          <w:rFonts w:cs="Times New Roman"/>
          <w:bCs/>
          <w:sz w:val="24"/>
          <w:szCs w:val="24"/>
          <w:lang w:val="pt-BR"/>
        </w:rPr>
        <w:t>”</w:t>
      </w:r>
      <w:r w:rsidR="00C75BFB">
        <w:rPr>
          <w:rFonts w:cs="Times New Roman"/>
          <w:bCs/>
          <w:sz w:val="24"/>
          <w:szCs w:val="24"/>
          <w:lang w:val="pt-BR"/>
        </w:rPr>
        <w:t xml:space="preserve"> (lit. ‘eu ajoelho diante de Pai’)</w:t>
      </w:r>
      <w:r w:rsidR="006B47C1">
        <w:rPr>
          <w:rFonts w:cs="Times New Roman"/>
          <w:bCs/>
          <w:sz w:val="24"/>
          <w:szCs w:val="24"/>
          <w:lang w:val="pt-BR"/>
        </w:rPr>
        <w:t>, que expressa uma posição de oração, transmite a ideia de desejo que é típico de uma prece.</w:t>
      </w:r>
      <w:r w:rsidR="006D2151">
        <w:rPr>
          <w:rFonts w:cs="Times New Roman"/>
          <w:bCs/>
          <w:sz w:val="24"/>
          <w:szCs w:val="24"/>
          <w:lang w:val="pt-BR"/>
        </w:rPr>
        <w:t xml:space="preserve"> No verso 16, a reformulação do conteúdo foi um pouco mais complexa, pois há um sintagma adverbial que separa o verbo “</w:t>
      </w:r>
      <w:proofErr w:type="spellStart"/>
      <w:r w:rsidR="006D2151" w:rsidRPr="006D2151">
        <w:rPr>
          <w:rFonts w:cs="Times New Roman"/>
          <w:bCs/>
          <w:i/>
          <w:sz w:val="24"/>
          <w:szCs w:val="24"/>
          <w:lang w:val="pt-BR"/>
        </w:rPr>
        <w:t>δῷ</w:t>
      </w:r>
      <w:proofErr w:type="spellEnd"/>
      <w:r w:rsidR="006D2151">
        <w:rPr>
          <w:rFonts w:cs="Times New Roman"/>
          <w:bCs/>
          <w:sz w:val="24"/>
          <w:szCs w:val="24"/>
          <w:lang w:val="pt-BR"/>
        </w:rPr>
        <w:t>” ‘dê’ do seu complemento “</w:t>
      </w:r>
      <w:proofErr w:type="spellStart"/>
      <w:r w:rsidR="006D2151" w:rsidRPr="006D2151">
        <w:rPr>
          <w:rFonts w:cs="Times New Roman"/>
          <w:bCs/>
          <w:i/>
          <w:sz w:val="24"/>
          <w:szCs w:val="24"/>
          <w:lang w:val="pt-BR"/>
        </w:rPr>
        <w:t>κρ</w:t>
      </w:r>
      <w:proofErr w:type="spellEnd"/>
      <w:r w:rsidR="006D2151" w:rsidRPr="006D2151">
        <w:rPr>
          <w:rFonts w:cs="Times New Roman"/>
          <w:bCs/>
          <w:i/>
          <w:sz w:val="24"/>
          <w:szCs w:val="24"/>
          <w:lang w:val="pt-BR"/>
        </w:rPr>
        <w:t>ατα</w:t>
      </w:r>
      <w:proofErr w:type="spellStart"/>
      <w:r w:rsidR="006D2151" w:rsidRPr="006D2151">
        <w:rPr>
          <w:rFonts w:cs="Times New Roman"/>
          <w:bCs/>
          <w:i/>
          <w:sz w:val="24"/>
          <w:szCs w:val="24"/>
          <w:lang w:val="pt-BR"/>
        </w:rPr>
        <w:t>ιωθῆν</w:t>
      </w:r>
      <w:proofErr w:type="spellEnd"/>
      <w:r w:rsidR="006D2151" w:rsidRPr="006D2151">
        <w:rPr>
          <w:rFonts w:cs="Times New Roman"/>
          <w:bCs/>
          <w:i/>
          <w:sz w:val="24"/>
          <w:szCs w:val="24"/>
          <w:lang w:val="pt-BR"/>
        </w:rPr>
        <w:t>αι</w:t>
      </w:r>
      <w:r w:rsidR="006D2151">
        <w:rPr>
          <w:rFonts w:cs="Times New Roman"/>
          <w:bCs/>
          <w:sz w:val="24"/>
          <w:szCs w:val="24"/>
          <w:lang w:val="pt-BR"/>
        </w:rPr>
        <w:t>” ‘serdes fortalecidos’, o que não seria aceitável em LCV. Por isso, traduzimos os sintagmas adverbiais na posição final da frase e usamos apenas o verbo “</w:t>
      </w:r>
      <w:proofErr w:type="spellStart"/>
      <w:r w:rsidR="006D2151" w:rsidRPr="006D2151">
        <w:rPr>
          <w:rFonts w:cs="Times New Roman"/>
          <w:bCs/>
          <w:i/>
          <w:sz w:val="24"/>
          <w:szCs w:val="24"/>
          <w:lang w:val="pt-BR"/>
        </w:rPr>
        <w:t>fortalesi</w:t>
      </w:r>
      <w:proofErr w:type="spellEnd"/>
      <w:r w:rsidR="006D2151">
        <w:rPr>
          <w:rFonts w:cs="Times New Roman"/>
          <w:bCs/>
          <w:sz w:val="24"/>
          <w:szCs w:val="24"/>
          <w:lang w:val="pt-BR"/>
        </w:rPr>
        <w:t>”</w:t>
      </w:r>
      <w:r w:rsidR="00C75BFB">
        <w:rPr>
          <w:rFonts w:cs="Times New Roman"/>
          <w:bCs/>
          <w:sz w:val="24"/>
          <w:szCs w:val="24"/>
          <w:lang w:val="pt-BR"/>
        </w:rPr>
        <w:t>,</w:t>
      </w:r>
      <w:r w:rsidR="006D2151">
        <w:rPr>
          <w:rFonts w:cs="Times New Roman"/>
          <w:bCs/>
          <w:sz w:val="24"/>
          <w:szCs w:val="24"/>
          <w:lang w:val="pt-BR"/>
        </w:rPr>
        <w:t xml:space="preserve"> que carrega em si o sentido de ‘dar fortalecimento’ e, assim, não comprometi o sentido original do texto.</w:t>
      </w:r>
    </w:p>
    <w:p w14:paraId="1FE72595" w14:textId="46AD8413" w:rsidR="006B47C1" w:rsidRDefault="006B47C1" w:rsidP="00A96CC9">
      <w:pPr>
        <w:ind w:right="-64"/>
        <w:jc w:val="both"/>
        <w:rPr>
          <w:rFonts w:cs="Times New Roman"/>
          <w:bCs/>
          <w:sz w:val="24"/>
          <w:szCs w:val="24"/>
          <w:lang w:val="pt-BR"/>
        </w:rPr>
      </w:pPr>
      <w:r>
        <w:rPr>
          <w:rFonts w:cs="Times New Roman"/>
          <w:bCs/>
          <w:sz w:val="24"/>
          <w:szCs w:val="24"/>
          <w:lang w:val="pt-BR"/>
        </w:rPr>
        <w:tab/>
      </w:r>
      <w:r w:rsidRPr="001C374F">
        <w:rPr>
          <w:rFonts w:cs="Times New Roman"/>
          <w:bCs/>
          <w:sz w:val="24"/>
          <w:szCs w:val="24"/>
          <w:lang w:val="pt-BR"/>
        </w:rPr>
        <w:t>A LCV</w:t>
      </w:r>
      <w:r>
        <w:rPr>
          <w:rFonts w:cs="Times New Roman"/>
          <w:bCs/>
          <w:sz w:val="24"/>
          <w:szCs w:val="24"/>
          <w:lang w:val="pt-BR"/>
        </w:rPr>
        <w:t xml:space="preserve"> existe numa situação de contato com a LP, de forma mais intensa, e com outras línguas, de forma mais restrita. O contato com a LP tem desencadeado um processo qu</w:t>
      </w:r>
      <w:r w:rsidR="000F7EF0">
        <w:rPr>
          <w:rFonts w:cs="Times New Roman"/>
          <w:bCs/>
          <w:sz w:val="24"/>
          <w:szCs w:val="24"/>
          <w:lang w:val="pt-BR"/>
        </w:rPr>
        <w:t xml:space="preserve">e chamamos de </w:t>
      </w:r>
      <w:proofErr w:type="spellStart"/>
      <w:r w:rsidR="000F7EF0">
        <w:rPr>
          <w:rFonts w:cs="Times New Roman"/>
          <w:bCs/>
          <w:sz w:val="24"/>
          <w:szCs w:val="24"/>
          <w:lang w:val="pt-BR"/>
        </w:rPr>
        <w:t>descrioulização</w:t>
      </w:r>
      <w:proofErr w:type="spellEnd"/>
      <w:r w:rsidR="000F7EF0">
        <w:rPr>
          <w:rFonts w:cs="Times New Roman"/>
          <w:bCs/>
          <w:sz w:val="24"/>
          <w:szCs w:val="24"/>
          <w:lang w:val="pt-BR"/>
        </w:rPr>
        <w:t xml:space="preserve">. Isso significa que alguns aspectos linguísticos da LCV vão se perdendo e dando lugar </w:t>
      </w:r>
      <w:r w:rsidR="001C374F">
        <w:rPr>
          <w:rFonts w:cs="Times New Roman"/>
          <w:bCs/>
          <w:sz w:val="24"/>
          <w:szCs w:val="24"/>
          <w:lang w:val="pt-BR"/>
        </w:rPr>
        <w:t>à</w:t>
      </w:r>
      <w:r w:rsidR="00BC78CE">
        <w:rPr>
          <w:rFonts w:cs="Times New Roman"/>
          <w:bCs/>
          <w:sz w:val="24"/>
          <w:szCs w:val="24"/>
          <w:lang w:val="pt-BR"/>
        </w:rPr>
        <w:t xml:space="preserve">s estruturas da LP. Isso se deve </w:t>
      </w:r>
      <w:r w:rsidR="001C374F">
        <w:rPr>
          <w:rFonts w:cs="Times New Roman"/>
          <w:bCs/>
          <w:sz w:val="24"/>
          <w:szCs w:val="24"/>
          <w:lang w:val="pt-BR"/>
        </w:rPr>
        <w:t xml:space="preserve">a três fatores: i) </w:t>
      </w:r>
      <w:r w:rsidR="00BC78CE">
        <w:rPr>
          <w:rFonts w:cs="Times New Roman"/>
          <w:bCs/>
          <w:sz w:val="24"/>
          <w:szCs w:val="24"/>
          <w:lang w:val="pt-BR"/>
        </w:rPr>
        <w:t xml:space="preserve">ao </w:t>
      </w:r>
      <w:r w:rsidR="00BC78CE">
        <w:rPr>
          <w:rFonts w:cs="Times New Roman"/>
          <w:bCs/>
          <w:i/>
          <w:sz w:val="24"/>
          <w:szCs w:val="24"/>
          <w:lang w:val="pt-BR"/>
        </w:rPr>
        <w:t>status</w:t>
      </w:r>
      <w:r w:rsidR="00BC78CE">
        <w:rPr>
          <w:rFonts w:cs="Times New Roman"/>
          <w:bCs/>
          <w:sz w:val="24"/>
          <w:szCs w:val="24"/>
          <w:lang w:val="pt-BR"/>
        </w:rPr>
        <w:t xml:space="preserve"> que a LP </w:t>
      </w:r>
      <w:r w:rsidR="001C374F">
        <w:rPr>
          <w:rFonts w:cs="Times New Roman"/>
          <w:bCs/>
          <w:sz w:val="24"/>
          <w:szCs w:val="24"/>
          <w:lang w:val="pt-BR"/>
        </w:rPr>
        <w:t xml:space="preserve">ainda sustenta </w:t>
      </w:r>
      <w:r w:rsidR="00BC78CE">
        <w:rPr>
          <w:rFonts w:cs="Times New Roman"/>
          <w:bCs/>
          <w:sz w:val="24"/>
          <w:szCs w:val="24"/>
          <w:lang w:val="pt-BR"/>
        </w:rPr>
        <w:t>no país,</w:t>
      </w:r>
      <w:r w:rsidR="001C374F">
        <w:rPr>
          <w:rFonts w:cs="Times New Roman"/>
          <w:bCs/>
          <w:sz w:val="24"/>
          <w:szCs w:val="24"/>
          <w:lang w:val="pt-BR"/>
        </w:rPr>
        <w:t xml:space="preserve"> sendo a única língua oficial, apesar </w:t>
      </w:r>
      <w:r w:rsidR="0044725E">
        <w:rPr>
          <w:rFonts w:cs="Times New Roman"/>
          <w:bCs/>
          <w:sz w:val="24"/>
          <w:szCs w:val="24"/>
          <w:lang w:val="pt-BR"/>
        </w:rPr>
        <w:t>da LCV</w:t>
      </w:r>
      <w:r w:rsidR="001C374F">
        <w:rPr>
          <w:rFonts w:cs="Times New Roman"/>
          <w:bCs/>
          <w:sz w:val="24"/>
          <w:szCs w:val="24"/>
          <w:lang w:val="pt-BR"/>
        </w:rPr>
        <w:t xml:space="preserve"> ser a língua materna da grande maioria dos cabo-verdianos; </w:t>
      </w:r>
      <w:r w:rsidR="00BC78CE">
        <w:rPr>
          <w:rFonts w:cs="Times New Roman"/>
          <w:bCs/>
          <w:sz w:val="24"/>
          <w:szCs w:val="24"/>
          <w:lang w:val="pt-BR"/>
        </w:rPr>
        <w:t xml:space="preserve"> </w:t>
      </w:r>
      <w:proofErr w:type="spellStart"/>
      <w:r w:rsidR="0044725E">
        <w:rPr>
          <w:rFonts w:cs="Times New Roman"/>
          <w:bCs/>
          <w:sz w:val="24"/>
          <w:szCs w:val="24"/>
          <w:lang w:val="pt-BR"/>
        </w:rPr>
        <w:t>ii</w:t>
      </w:r>
      <w:proofErr w:type="spellEnd"/>
      <w:r w:rsidR="0044725E">
        <w:rPr>
          <w:rFonts w:cs="Times New Roman"/>
          <w:bCs/>
          <w:sz w:val="24"/>
          <w:szCs w:val="24"/>
          <w:lang w:val="pt-BR"/>
        </w:rPr>
        <w:t xml:space="preserve">) </w:t>
      </w:r>
      <w:r w:rsidR="00BC78CE">
        <w:rPr>
          <w:rFonts w:cs="Times New Roman"/>
          <w:bCs/>
          <w:sz w:val="24"/>
          <w:szCs w:val="24"/>
          <w:lang w:val="pt-BR"/>
        </w:rPr>
        <w:t>à influência dos meios de comunicação, geridos primordialmente por empresas brasileiras e portuguesas, o que promove ainda mais essa língua para as situações mais formais</w:t>
      </w:r>
      <w:r w:rsidR="0044725E">
        <w:rPr>
          <w:rFonts w:cs="Times New Roman"/>
          <w:bCs/>
          <w:sz w:val="24"/>
          <w:szCs w:val="24"/>
          <w:lang w:val="pt-BR"/>
        </w:rPr>
        <w:t xml:space="preserve"> </w:t>
      </w:r>
      <w:proofErr w:type="spellStart"/>
      <w:r w:rsidR="0044725E">
        <w:rPr>
          <w:rFonts w:cs="Times New Roman"/>
          <w:bCs/>
          <w:sz w:val="24"/>
          <w:szCs w:val="24"/>
          <w:lang w:val="pt-BR"/>
        </w:rPr>
        <w:t>iii</w:t>
      </w:r>
      <w:proofErr w:type="spellEnd"/>
      <w:r w:rsidR="0044725E">
        <w:rPr>
          <w:rFonts w:cs="Times New Roman"/>
          <w:bCs/>
          <w:sz w:val="24"/>
          <w:szCs w:val="24"/>
          <w:lang w:val="pt-BR"/>
        </w:rPr>
        <w:t>)</w:t>
      </w:r>
      <w:r w:rsidR="001C374F">
        <w:rPr>
          <w:rFonts w:cs="Times New Roman"/>
          <w:bCs/>
          <w:sz w:val="24"/>
          <w:szCs w:val="24"/>
          <w:lang w:val="pt-BR"/>
        </w:rPr>
        <w:t xml:space="preserve"> e ao contato histórico em Cabo Verde e Portugal, já que até 1975 Cabo Verde era colônia de Portugal</w:t>
      </w:r>
      <w:r w:rsidR="00BC78CE">
        <w:rPr>
          <w:rFonts w:cs="Times New Roman"/>
          <w:bCs/>
          <w:sz w:val="24"/>
          <w:szCs w:val="24"/>
          <w:lang w:val="pt-BR"/>
        </w:rPr>
        <w:t>. Na tradução dos três primeiros capítulos de Efésios, procuramos manter os aspectos linguí</w:t>
      </w:r>
      <w:r w:rsidR="000A291A">
        <w:rPr>
          <w:rFonts w:cs="Times New Roman"/>
          <w:bCs/>
          <w:sz w:val="24"/>
          <w:szCs w:val="24"/>
          <w:lang w:val="pt-BR"/>
        </w:rPr>
        <w:t>sticos da LCV, restringindo o máximo possível as influências da LP</w:t>
      </w:r>
      <w:r w:rsidR="0044725E">
        <w:rPr>
          <w:rFonts w:cs="Times New Roman"/>
          <w:bCs/>
          <w:sz w:val="24"/>
          <w:szCs w:val="24"/>
          <w:lang w:val="pt-BR"/>
        </w:rPr>
        <w:t xml:space="preserve">, com o objetivo de não contribuir com o processo de </w:t>
      </w:r>
      <w:proofErr w:type="spellStart"/>
      <w:r w:rsidR="0044725E">
        <w:rPr>
          <w:rFonts w:cs="Times New Roman"/>
          <w:bCs/>
          <w:sz w:val="24"/>
          <w:szCs w:val="24"/>
          <w:lang w:val="pt-BR"/>
        </w:rPr>
        <w:t>descrioulização</w:t>
      </w:r>
      <w:proofErr w:type="spellEnd"/>
      <w:r w:rsidR="000A291A">
        <w:rPr>
          <w:rFonts w:cs="Times New Roman"/>
          <w:bCs/>
          <w:sz w:val="24"/>
          <w:szCs w:val="24"/>
          <w:lang w:val="pt-BR"/>
        </w:rPr>
        <w:t>.</w:t>
      </w:r>
      <w:r w:rsidR="00BC78CE">
        <w:rPr>
          <w:rFonts w:cs="Times New Roman"/>
          <w:bCs/>
          <w:sz w:val="24"/>
          <w:szCs w:val="24"/>
          <w:lang w:val="pt-BR"/>
        </w:rPr>
        <w:t xml:space="preserve"> </w:t>
      </w:r>
    </w:p>
    <w:p w14:paraId="3237C5C7" w14:textId="272875E8" w:rsidR="000A291A" w:rsidRDefault="000A291A" w:rsidP="00A96CC9">
      <w:pPr>
        <w:ind w:right="-64"/>
        <w:jc w:val="both"/>
        <w:rPr>
          <w:rFonts w:cs="Times New Roman"/>
          <w:bCs/>
          <w:sz w:val="24"/>
          <w:szCs w:val="24"/>
          <w:lang w:val="pt-BR"/>
        </w:rPr>
      </w:pPr>
      <w:r>
        <w:rPr>
          <w:rFonts w:cs="Times New Roman"/>
          <w:bCs/>
          <w:sz w:val="24"/>
          <w:szCs w:val="24"/>
          <w:lang w:val="pt-BR"/>
        </w:rPr>
        <w:tab/>
        <w:t xml:space="preserve">De acordo com </w:t>
      </w:r>
      <w:proofErr w:type="spellStart"/>
      <w:r>
        <w:rPr>
          <w:rFonts w:cs="Times New Roman"/>
          <w:bCs/>
          <w:sz w:val="24"/>
          <w:szCs w:val="24"/>
          <w:lang w:val="pt-BR"/>
        </w:rPr>
        <w:t>Bruser</w:t>
      </w:r>
      <w:proofErr w:type="spellEnd"/>
      <w:r>
        <w:rPr>
          <w:rFonts w:cs="Times New Roman"/>
          <w:bCs/>
          <w:sz w:val="24"/>
          <w:szCs w:val="24"/>
          <w:lang w:val="pt-BR"/>
        </w:rPr>
        <w:t xml:space="preserve"> (2002:XLIII), em LCV, a posição dos adjetivos com função atributiva pode ser anteposta ou posposta ao substantivo. Como na língua portuguesa, a mudança de posição do adjetivo pode implicar mudança de sentido do sintagma. Além disso, a LCV é caracterizada</w:t>
      </w:r>
      <w:r w:rsidR="00B1788E">
        <w:rPr>
          <w:rFonts w:cs="Times New Roman"/>
          <w:bCs/>
          <w:sz w:val="24"/>
          <w:szCs w:val="24"/>
          <w:lang w:val="pt-BR"/>
        </w:rPr>
        <w:t xml:space="preserve"> também pelo princípio da economia. Assim, não há marcação de concordância nominal entre o substantivo e o adjetivo que o modifica, apenas um dos termos tem a marcação de plural, que geralmente </w:t>
      </w:r>
      <w:r w:rsidR="007C2B2A">
        <w:rPr>
          <w:rFonts w:cs="Times New Roman"/>
          <w:bCs/>
          <w:sz w:val="24"/>
          <w:szCs w:val="24"/>
          <w:lang w:val="pt-BR"/>
        </w:rPr>
        <w:t xml:space="preserve">é o primeiro do sintagma. Como a posição posposta tem maior rendimento funcional, preferimos essa estrutura na tradução. Vejamos </w:t>
      </w:r>
      <w:r w:rsidR="0085574E">
        <w:rPr>
          <w:rFonts w:cs="Times New Roman"/>
          <w:bCs/>
          <w:sz w:val="24"/>
          <w:szCs w:val="24"/>
          <w:lang w:val="pt-BR"/>
        </w:rPr>
        <w:t>o exemplo</w:t>
      </w:r>
      <w:r w:rsidR="007C2B2A">
        <w:rPr>
          <w:rFonts w:cs="Times New Roman"/>
          <w:bCs/>
          <w:sz w:val="24"/>
          <w:szCs w:val="24"/>
          <w:lang w:val="pt-BR"/>
        </w:rPr>
        <w:t>:</w:t>
      </w:r>
    </w:p>
    <w:p w14:paraId="3583118A" w14:textId="77777777" w:rsidR="00FD4822" w:rsidRDefault="00FD4822" w:rsidP="00A96CC9">
      <w:pPr>
        <w:ind w:right="-64"/>
        <w:jc w:val="both"/>
        <w:rPr>
          <w:rFonts w:cs="Times New Roman"/>
          <w:bCs/>
          <w:sz w:val="24"/>
          <w:szCs w:val="24"/>
          <w:lang w:val="pt-BR"/>
        </w:rPr>
      </w:pPr>
    </w:p>
    <w:p w14:paraId="35D3FB66" w14:textId="6993165F" w:rsidR="006458ED" w:rsidRPr="00FD4822" w:rsidRDefault="006458ED" w:rsidP="00FD4822">
      <w:pPr>
        <w:ind w:left="1418" w:right="-64"/>
        <w:jc w:val="both"/>
        <w:rPr>
          <w:rFonts w:cs="Times New Roman"/>
          <w:bCs/>
          <w:sz w:val="24"/>
          <w:szCs w:val="24"/>
          <w:lang w:val="pt-BR"/>
        </w:rPr>
      </w:pPr>
      <w:r w:rsidRPr="00FD4822">
        <w:rPr>
          <w:rFonts w:cs="Times New Roman"/>
          <w:bCs/>
          <w:sz w:val="24"/>
          <w:szCs w:val="24"/>
          <w:lang w:val="pt-BR"/>
        </w:rPr>
        <w:t xml:space="preserve">LCV - </w:t>
      </w:r>
      <w:proofErr w:type="spellStart"/>
      <w:r w:rsidRPr="00FD4822">
        <w:rPr>
          <w:rFonts w:cs="Times New Roman"/>
          <w:bCs/>
          <w:i/>
          <w:sz w:val="24"/>
          <w:szCs w:val="24"/>
          <w:lang w:val="pt-BR"/>
        </w:rPr>
        <w:t>Pa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nhos</w:t>
      </w:r>
      <w:proofErr w:type="spellEnd"/>
      <w:r w:rsidRPr="00FD4822">
        <w:rPr>
          <w:rFonts w:cs="Times New Roman"/>
          <w:bCs/>
          <w:i/>
          <w:sz w:val="24"/>
          <w:szCs w:val="24"/>
          <w:lang w:val="pt-BR"/>
        </w:rPr>
        <w:t xml:space="preserve"> sabe </w:t>
      </w:r>
      <w:proofErr w:type="spellStart"/>
      <w:r w:rsidRPr="00FD4822">
        <w:rPr>
          <w:rFonts w:cs="Times New Roman"/>
          <w:bCs/>
          <w:i/>
          <w:sz w:val="24"/>
          <w:szCs w:val="24"/>
          <w:lang w:val="pt-BR"/>
        </w:rPr>
        <w:t>tanbé</w:t>
      </w:r>
      <w:proofErr w:type="spellEnd"/>
      <w:r w:rsidRPr="00FD4822">
        <w:rPr>
          <w:rFonts w:cs="Times New Roman"/>
          <w:bCs/>
          <w:i/>
          <w:sz w:val="24"/>
          <w:szCs w:val="24"/>
          <w:lang w:val="pt-BR"/>
        </w:rPr>
        <w:t xml:space="preserve"> grandeza </w:t>
      </w:r>
      <w:proofErr w:type="spellStart"/>
      <w:r w:rsidRPr="00FD4822">
        <w:rPr>
          <w:rFonts w:cs="Times New Roman"/>
          <w:bCs/>
          <w:i/>
          <w:sz w:val="24"/>
          <w:szCs w:val="24"/>
          <w:lang w:val="pt-BR"/>
        </w:rPr>
        <w:t>sen</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konparason</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di</w:t>
      </w:r>
      <w:proofErr w:type="spellEnd"/>
      <w:r w:rsidRPr="00FD4822">
        <w:rPr>
          <w:rFonts w:cs="Times New Roman"/>
          <w:bCs/>
          <w:i/>
          <w:sz w:val="24"/>
          <w:szCs w:val="24"/>
          <w:lang w:val="pt-BR"/>
        </w:rPr>
        <w:t xml:space="preserve"> Si puder </w:t>
      </w:r>
      <w:proofErr w:type="spellStart"/>
      <w:r w:rsidRPr="00FD4822">
        <w:rPr>
          <w:rFonts w:cs="Times New Roman"/>
          <w:bCs/>
          <w:i/>
          <w:sz w:val="24"/>
          <w:szCs w:val="24"/>
          <w:lang w:val="pt-BR"/>
        </w:rPr>
        <w:t>pa</w:t>
      </w:r>
      <w:proofErr w:type="spellEnd"/>
      <w:r w:rsidRPr="00FD4822">
        <w:rPr>
          <w:rFonts w:cs="Times New Roman"/>
          <w:bCs/>
          <w:i/>
          <w:sz w:val="24"/>
          <w:szCs w:val="24"/>
          <w:lang w:val="pt-BR"/>
        </w:rPr>
        <w:t xml:space="preserve"> nos ki </w:t>
      </w:r>
      <w:proofErr w:type="spellStart"/>
      <w:r w:rsidRPr="00FD4822">
        <w:rPr>
          <w:rFonts w:cs="Times New Roman"/>
          <w:bCs/>
          <w:i/>
          <w:sz w:val="24"/>
          <w:szCs w:val="24"/>
          <w:lang w:val="pt-BR"/>
        </w:rPr>
        <w:t>ta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kridita</w:t>
      </w:r>
      <w:proofErr w:type="spellEnd"/>
      <w:r w:rsidRPr="00FD4822">
        <w:rPr>
          <w:rFonts w:cs="Times New Roman"/>
          <w:bCs/>
          <w:i/>
          <w:sz w:val="24"/>
          <w:szCs w:val="24"/>
          <w:lang w:val="pt-BR"/>
        </w:rPr>
        <w:t xml:space="preserve"> na El, </w:t>
      </w:r>
      <w:proofErr w:type="spellStart"/>
      <w:r w:rsidRPr="00FD4822">
        <w:rPr>
          <w:rFonts w:cs="Times New Roman"/>
          <w:bCs/>
          <w:i/>
          <w:sz w:val="24"/>
          <w:szCs w:val="24"/>
          <w:lang w:val="pt-BR"/>
        </w:rPr>
        <w:t>sima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ason</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di</w:t>
      </w:r>
      <w:proofErr w:type="spellEnd"/>
      <w:r w:rsidRPr="00FD4822">
        <w:rPr>
          <w:rFonts w:cs="Times New Roman"/>
          <w:bCs/>
          <w:i/>
          <w:sz w:val="24"/>
          <w:szCs w:val="24"/>
          <w:lang w:val="pt-BR"/>
        </w:rPr>
        <w:t xml:space="preserve"> </w:t>
      </w:r>
      <w:r w:rsidRPr="00FD4822">
        <w:rPr>
          <w:rFonts w:cs="Times New Roman"/>
          <w:bCs/>
          <w:i/>
          <w:sz w:val="24"/>
          <w:szCs w:val="24"/>
          <w:u w:val="single"/>
          <w:lang w:val="pt-BR"/>
        </w:rPr>
        <w:t xml:space="preserve">si </w:t>
      </w:r>
      <w:proofErr w:type="spellStart"/>
      <w:r w:rsidRPr="00FD4822">
        <w:rPr>
          <w:rFonts w:cs="Times New Roman"/>
          <w:bCs/>
          <w:i/>
          <w:sz w:val="24"/>
          <w:szCs w:val="24"/>
          <w:u w:val="single"/>
          <w:lang w:val="pt-BR"/>
        </w:rPr>
        <w:t>forsa</w:t>
      </w:r>
      <w:proofErr w:type="spellEnd"/>
      <w:r w:rsidRPr="00FD4822">
        <w:rPr>
          <w:rFonts w:cs="Times New Roman"/>
          <w:bCs/>
          <w:i/>
          <w:sz w:val="24"/>
          <w:szCs w:val="24"/>
          <w:u w:val="single"/>
          <w:lang w:val="pt-BR"/>
        </w:rPr>
        <w:t xml:space="preserve"> </w:t>
      </w:r>
      <w:proofErr w:type="spellStart"/>
      <w:r w:rsidRPr="00FD4822">
        <w:rPr>
          <w:rFonts w:cs="Times New Roman"/>
          <w:bCs/>
          <w:i/>
          <w:sz w:val="24"/>
          <w:szCs w:val="24"/>
          <w:u w:val="single"/>
          <w:lang w:val="pt-BR"/>
        </w:rPr>
        <w:t>puderos</w:t>
      </w:r>
      <w:proofErr w:type="spellEnd"/>
      <w:r w:rsidRPr="00FD4822">
        <w:rPr>
          <w:rFonts w:cs="Times New Roman"/>
          <w:bCs/>
          <w:i/>
          <w:sz w:val="24"/>
          <w:szCs w:val="24"/>
          <w:lang w:val="pt-BR"/>
        </w:rPr>
        <w:t>.</w:t>
      </w:r>
      <w:r w:rsidRPr="00FD4822">
        <w:rPr>
          <w:rFonts w:cs="Times New Roman"/>
          <w:bCs/>
          <w:sz w:val="24"/>
          <w:szCs w:val="24"/>
          <w:lang w:val="pt-BR"/>
        </w:rPr>
        <w:t xml:space="preserve"> (</w:t>
      </w:r>
      <w:proofErr w:type="spellStart"/>
      <w:r w:rsidRPr="00FD4822">
        <w:rPr>
          <w:rFonts w:cs="Times New Roman"/>
          <w:bCs/>
          <w:sz w:val="24"/>
          <w:szCs w:val="24"/>
          <w:lang w:val="pt-BR"/>
        </w:rPr>
        <w:t>Efézius</w:t>
      </w:r>
      <w:proofErr w:type="spellEnd"/>
      <w:r w:rsidRPr="00FD4822">
        <w:rPr>
          <w:rFonts w:cs="Times New Roman"/>
          <w:bCs/>
          <w:sz w:val="24"/>
          <w:szCs w:val="24"/>
          <w:lang w:val="pt-BR"/>
        </w:rPr>
        <w:t xml:space="preserve"> 1:19).</w:t>
      </w:r>
    </w:p>
    <w:p w14:paraId="4ACE243C" w14:textId="6924A253" w:rsidR="006458ED" w:rsidRPr="00FD4822" w:rsidRDefault="006458ED" w:rsidP="00FD4822">
      <w:pPr>
        <w:ind w:left="1418" w:right="-64"/>
        <w:jc w:val="both"/>
        <w:rPr>
          <w:rFonts w:cs="Times New Roman"/>
          <w:bCs/>
          <w:sz w:val="24"/>
          <w:szCs w:val="24"/>
          <w:lang w:val="pt-BR"/>
        </w:rPr>
      </w:pPr>
      <w:r w:rsidRPr="00FD4822">
        <w:rPr>
          <w:rFonts w:cs="Times New Roman"/>
          <w:bCs/>
          <w:sz w:val="24"/>
          <w:szCs w:val="24"/>
          <w:lang w:val="pt-BR"/>
        </w:rPr>
        <w:t>LP – para vocês saber também grandeza sem comparação de seu poder para nós que acredita em Ele, como ação de sua força poderosa.</w:t>
      </w:r>
    </w:p>
    <w:p w14:paraId="0044AED5" w14:textId="77777777" w:rsidR="00FD4822" w:rsidRPr="00DA12CD" w:rsidRDefault="00FD4822" w:rsidP="00A96CC9">
      <w:pPr>
        <w:ind w:left="709" w:right="362"/>
        <w:jc w:val="both"/>
        <w:rPr>
          <w:rFonts w:cs="Times New Roman"/>
          <w:bCs/>
          <w:sz w:val="22"/>
          <w:szCs w:val="22"/>
          <w:lang w:val="pt-BR"/>
        </w:rPr>
      </w:pPr>
    </w:p>
    <w:p w14:paraId="08EF8DEE" w14:textId="3D31F98F" w:rsidR="006458ED" w:rsidRDefault="00897810" w:rsidP="00A96CC9">
      <w:pPr>
        <w:ind w:right="-64"/>
        <w:jc w:val="both"/>
        <w:rPr>
          <w:rFonts w:cs="Times New Roman"/>
          <w:bCs/>
          <w:sz w:val="24"/>
          <w:szCs w:val="24"/>
          <w:lang w:val="pt-BR"/>
        </w:rPr>
      </w:pPr>
      <w:r>
        <w:rPr>
          <w:rFonts w:cs="Times New Roman"/>
          <w:bCs/>
          <w:sz w:val="22"/>
          <w:szCs w:val="22"/>
          <w:lang w:val="pt-BR"/>
        </w:rPr>
        <w:tab/>
      </w:r>
      <w:r>
        <w:rPr>
          <w:rFonts w:cs="Times New Roman"/>
          <w:bCs/>
          <w:sz w:val="24"/>
          <w:szCs w:val="24"/>
          <w:lang w:val="pt-BR"/>
        </w:rPr>
        <w:t xml:space="preserve">O verso 19 é continuação do complemento verbal do verbo </w:t>
      </w:r>
      <w:r w:rsidR="00A724BC">
        <w:rPr>
          <w:rFonts w:cs="Times New Roman"/>
          <w:bCs/>
          <w:sz w:val="24"/>
          <w:szCs w:val="24"/>
          <w:lang w:val="pt-BR"/>
        </w:rPr>
        <w:t>“</w:t>
      </w:r>
      <w:proofErr w:type="spellStart"/>
      <w:r w:rsidR="00A724BC" w:rsidRPr="00A724BC">
        <w:rPr>
          <w:rFonts w:cs="Times New Roman"/>
          <w:bCs/>
          <w:i/>
          <w:sz w:val="24"/>
          <w:szCs w:val="24"/>
          <w:lang w:val="pt-BR"/>
        </w:rPr>
        <w:t>εἰδέν</w:t>
      </w:r>
      <w:proofErr w:type="spellEnd"/>
      <w:r w:rsidR="00A724BC" w:rsidRPr="00A724BC">
        <w:rPr>
          <w:rFonts w:cs="Times New Roman"/>
          <w:bCs/>
          <w:i/>
          <w:sz w:val="24"/>
          <w:szCs w:val="24"/>
          <w:lang w:val="pt-BR"/>
        </w:rPr>
        <w:t>αι</w:t>
      </w:r>
      <w:r w:rsidR="00A724BC">
        <w:rPr>
          <w:rFonts w:cs="Times New Roman"/>
          <w:bCs/>
          <w:sz w:val="24"/>
          <w:szCs w:val="24"/>
          <w:lang w:val="pt-BR"/>
        </w:rPr>
        <w:t>” ‘saber’. Como trata-se de um período longo com várias sintagmas genitivos, foi necessário transformar esse complemento verbal composto em duas orações coordenadas, retoma</w:t>
      </w:r>
      <w:r w:rsidR="008266E2">
        <w:rPr>
          <w:rFonts w:cs="Times New Roman"/>
          <w:bCs/>
          <w:sz w:val="24"/>
          <w:szCs w:val="24"/>
          <w:lang w:val="pt-BR"/>
        </w:rPr>
        <w:t>ndo o verbo na segunda oração com o advérbio “</w:t>
      </w:r>
      <w:proofErr w:type="spellStart"/>
      <w:r w:rsidR="008266E2" w:rsidRPr="008266E2">
        <w:rPr>
          <w:rFonts w:cs="Times New Roman"/>
          <w:bCs/>
          <w:i/>
          <w:sz w:val="24"/>
          <w:szCs w:val="24"/>
          <w:lang w:val="pt-BR"/>
        </w:rPr>
        <w:t>tanbé</w:t>
      </w:r>
      <w:proofErr w:type="spellEnd"/>
      <w:r w:rsidR="008266E2">
        <w:rPr>
          <w:rFonts w:cs="Times New Roman"/>
          <w:bCs/>
          <w:sz w:val="24"/>
          <w:szCs w:val="24"/>
          <w:lang w:val="pt-BR"/>
        </w:rPr>
        <w:t>” ‘também’ para dar uma melhor fluência ao texto. Em relação à posição do a</w:t>
      </w:r>
      <w:r w:rsidR="00DC7293">
        <w:rPr>
          <w:rFonts w:cs="Times New Roman"/>
          <w:bCs/>
          <w:sz w:val="24"/>
          <w:szCs w:val="24"/>
          <w:lang w:val="pt-BR"/>
        </w:rPr>
        <w:t>djetivo, preferimos usar a estrutura posposta</w:t>
      </w:r>
      <w:r w:rsidR="008266E2">
        <w:rPr>
          <w:rFonts w:cs="Times New Roman"/>
          <w:bCs/>
          <w:sz w:val="24"/>
          <w:szCs w:val="24"/>
          <w:lang w:val="pt-BR"/>
        </w:rPr>
        <w:t xml:space="preserve"> “</w:t>
      </w:r>
      <w:r w:rsidR="00A80B9D" w:rsidRPr="00A80B9D">
        <w:rPr>
          <w:rFonts w:cs="Times New Roman"/>
          <w:bCs/>
          <w:i/>
          <w:sz w:val="24"/>
          <w:szCs w:val="24"/>
          <w:lang w:val="pt-BR"/>
        </w:rPr>
        <w:t xml:space="preserve">si </w:t>
      </w:r>
      <w:proofErr w:type="spellStart"/>
      <w:r w:rsidR="008266E2" w:rsidRPr="008266E2">
        <w:rPr>
          <w:rFonts w:cs="Times New Roman"/>
          <w:bCs/>
          <w:i/>
          <w:sz w:val="24"/>
          <w:szCs w:val="24"/>
          <w:lang w:val="pt-BR"/>
        </w:rPr>
        <w:t>forsa</w:t>
      </w:r>
      <w:proofErr w:type="spellEnd"/>
      <w:r w:rsidR="008266E2" w:rsidRPr="008266E2">
        <w:rPr>
          <w:rFonts w:cs="Times New Roman"/>
          <w:bCs/>
          <w:i/>
          <w:sz w:val="24"/>
          <w:szCs w:val="24"/>
          <w:lang w:val="pt-BR"/>
        </w:rPr>
        <w:t xml:space="preserve"> </w:t>
      </w:r>
      <w:proofErr w:type="spellStart"/>
      <w:r w:rsidR="008266E2" w:rsidRPr="008266E2">
        <w:rPr>
          <w:rFonts w:cs="Times New Roman"/>
          <w:bCs/>
          <w:i/>
          <w:sz w:val="24"/>
          <w:szCs w:val="24"/>
          <w:lang w:val="pt-BR"/>
        </w:rPr>
        <w:t>puderos</w:t>
      </w:r>
      <w:proofErr w:type="spellEnd"/>
      <w:r w:rsidR="008266E2">
        <w:rPr>
          <w:rFonts w:cs="Times New Roman"/>
          <w:bCs/>
          <w:sz w:val="24"/>
          <w:szCs w:val="24"/>
          <w:lang w:val="pt-BR"/>
        </w:rPr>
        <w:t>”</w:t>
      </w:r>
      <w:r w:rsidR="00DC7293">
        <w:rPr>
          <w:rFonts w:cs="Times New Roman"/>
          <w:bCs/>
          <w:sz w:val="24"/>
          <w:szCs w:val="24"/>
          <w:lang w:val="pt-BR"/>
        </w:rPr>
        <w:t xml:space="preserve"> para a tradução do sintagma </w:t>
      </w:r>
      <w:r w:rsidR="00A80B9D">
        <w:rPr>
          <w:rFonts w:cs="Times New Roman"/>
          <w:bCs/>
          <w:sz w:val="24"/>
          <w:szCs w:val="24"/>
          <w:lang w:val="pt-BR"/>
        </w:rPr>
        <w:t>genitivo</w:t>
      </w:r>
      <w:r w:rsidR="00DC7293">
        <w:rPr>
          <w:rFonts w:cs="Times New Roman"/>
          <w:bCs/>
          <w:sz w:val="24"/>
          <w:szCs w:val="24"/>
          <w:lang w:val="pt-BR"/>
        </w:rPr>
        <w:t xml:space="preserve"> “</w:t>
      </w:r>
      <w:proofErr w:type="spellStart"/>
      <w:r w:rsidR="00DC7293" w:rsidRPr="00DC7293">
        <w:rPr>
          <w:rFonts w:cs="Times New Roman"/>
          <w:bCs/>
          <w:i/>
          <w:sz w:val="24"/>
          <w:szCs w:val="24"/>
          <w:lang w:val="pt-BR"/>
        </w:rPr>
        <w:t>τοῦ</w:t>
      </w:r>
      <w:proofErr w:type="spellEnd"/>
      <w:r w:rsidR="00DC7293" w:rsidRPr="00DC7293">
        <w:rPr>
          <w:rFonts w:cs="Times New Roman"/>
          <w:bCs/>
          <w:i/>
          <w:sz w:val="24"/>
          <w:szCs w:val="24"/>
          <w:lang w:val="pt-BR"/>
        </w:rPr>
        <w:t xml:space="preserve"> </w:t>
      </w:r>
      <w:proofErr w:type="spellStart"/>
      <w:r w:rsidR="00DC7293" w:rsidRPr="00DC7293">
        <w:rPr>
          <w:rFonts w:cs="Times New Roman"/>
          <w:bCs/>
          <w:i/>
          <w:sz w:val="24"/>
          <w:szCs w:val="24"/>
          <w:lang w:val="pt-BR"/>
        </w:rPr>
        <w:t>κράτους</w:t>
      </w:r>
      <w:proofErr w:type="spellEnd"/>
      <w:r w:rsidR="00DC7293" w:rsidRPr="00DC7293">
        <w:rPr>
          <w:rFonts w:cs="Times New Roman"/>
          <w:bCs/>
          <w:i/>
          <w:sz w:val="24"/>
          <w:szCs w:val="24"/>
          <w:lang w:val="pt-BR"/>
        </w:rPr>
        <w:t xml:space="preserve"> </w:t>
      </w:r>
      <w:proofErr w:type="spellStart"/>
      <w:r w:rsidR="00DC7293" w:rsidRPr="00DC7293">
        <w:rPr>
          <w:rFonts w:cs="Times New Roman"/>
          <w:bCs/>
          <w:i/>
          <w:sz w:val="24"/>
          <w:szCs w:val="24"/>
          <w:lang w:val="pt-BR"/>
        </w:rPr>
        <w:t>τῆς</w:t>
      </w:r>
      <w:proofErr w:type="spellEnd"/>
      <w:r w:rsidR="00DC7293" w:rsidRPr="00DC7293">
        <w:rPr>
          <w:rFonts w:cs="Times New Roman"/>
          <w:bCs/>
          <w:i/>
          <w:sz w:val="24"/>
          <w:szCs w:val="24"/>
          <w:lang w:val="pt-BR"/>
        </w:rPr>
        <w:t xml:space="preserve"> </w:t>
      </w:r>
      <w:proofErr w:type="spellStart"/>
      <w:r w:rsidR="00DC7293" w:rsidRPr="00DC7293">
        <w:rPr>
          <w:rFonts w:cs="Times New Roman"/>
          <w:bCs/>
          <w:i/>
          <w:sz w:val="24"/>
          <w:szCs w:val="24"/>
          <w:lang w:val="pt-BR"/>
        </w:rPr>
        <w:t>ἰσχύος</w:t>
      </w:r>
      <w:proofErr w:type="spellEnd"/>
      <w:r w:rsidR="00F1218A">
        <w:rPr>
          <w:rFonts w:cs="Times New Roman"/>
          <w:bCs/>
          <w:i/>
          <w:sz w:val="24"/>
          <w:szCs w:val="24"/>
          <w:lang w:val="pt-BR"/>
        </w:rPr>
        <w:t xml:space="preserve"> </w:t>
      </w:r>
      <w:r w:rsidR="00F1218A" w:rsidRPr="00F1218A">
        <w:rPr>
          <w:rFonts w:cs="Times New Roman"/>
          <w:bCs/>
          <w:i/>
          <w:sz w:val="24"/>
          <w:szCs w:val="24"/>
          <w:lang w:val="pt-BR"/>
        </w:rPr>
        <w:t>α</w:t>
      </w:r>
      <w:proofErr w:type="spellStart"/>
      <w:r w:rsidR="00F1218A" w:rsidRPr="00F1218A">
        <w:rPr>
          <w:rFonts w:cs="Times New Roman"/>
          <w:bCs/>
          <w:i/>
          <w:sz w:val="24"/>
          <w:szCs w:val="24"/>
          <w:lang w:val="pt-BR"/>
        </w:rPr>
        <w:t>ὐτοῦ</w:t>
      </w:r>
      <w:proofErr w:type="spellEnd"/>
      <w:r w:rsidR="00DC7293">
        <w:rPr>
          <w:rFonts w:cs="Times New Roman"/>
          <w:bCs/>
          <w:sz w:val="24"/>
          <w:szCs w:val="24"/>
          <w:lang w:val="pt-BR"/>
        </w:rPr>
        <w:t>”</w:t>
      </w:r>
      <w:r w:rsidR="00F1218A">
        <w:rPr>
          <w:rFonts w:cs="Times New Roman"/>
          <w:bCs/>
          <w:sz w:val="24"/>
          <w:szCs w:val="24"/>
          <w:lang w:val="pt-BR"/>
        </w:rPr>
        <w:t xml:space="preserve"> ‘da força do poder dele’</w:t>
      </w:r>
      <w:r w:rsidR="0085574E">
        <w:rPr>
          <w:rFonts w:cs="Times New Roman"/>
          <w:bCs/>
          <w:sz w:val="24"/>
          <w:szCs w:val="24"/>
          <w:lang w:val="pt-BR"/>
        </w:rPr>
        <w:t>.</w:t>
      </w:r>
    </w:p>
    <w:p w14:paraId="42FB7076" w14:textId="5A371011" w:rsidR="0085574E" w:rsidRDefault="0085574E" w:rsidP="00A96CC9">
      <w:pPr>
        <w:ind w:right="-64"/>
        <w:jc w:val="both"/>
        <w:rPr>
          <w:rFonts w:cs="Times New Roman"/>
          <w:bCs/>
          <w:sz w:val="24"/>
          <w:szCs w:val="24"/>
          <w:lang w:val="pt-BR"/>
        </w:rPr>
      </w:pPr>
      <w:r>
        <w:rPr>
          <w:rFonts w:cs="Times New Roman"/>
          <w:bCs/>
          <w:sz w:val="24"/>
          <w:szCs w:val="24"/>
          <w:lang w:val="pt-BR"/>
        </w:rPr>
        <w:tab/>
        <w:t>Em Efésios 2:7, temos o particípio ativo presente “</w:t>
      </w:r>
      <w:r w:rsidRPr="0085574E">
        <w:rPr>
          <w:rFonts w:cs="Times New Roman"/>
          <w:bCs/>
          <w:i/>
          <w:sz w:val="24"/>
          <w:szCs w:val="24"/>
          <w:lang w:val="pt-BR"/>
        </w:rPr>
        <w:t>ὑπ</w:t>
      </w:r>
      <w:proofErr w:type="spellStart"/>
      <w:r w:rsidRPr="0085574E">
        <w:rPr>
          <w:rFonts w:cs="Times New Roman"/>
          <w:bCs/>
          <w:i/>
          <w:sz w:val="24"/>
          <w:szCs w:val="24"/>
          <w:lang w:val="pt-BR"/>
        </w:rPr>
        <w:t>ερ</w:t>
      </w:r>
      <w:proofErr w:type="spellEnd"/>
      <w:r w:rsidRPr="0085574E">
        <w:rPr>
          <w:rFonts w:cs="Times New Roman"/>
          <w:bCs/>
          <w:i/>
          <w:sz w:val="24"/>
          <w:szCs w:val="24"/>
          <w:lang w:val="pt-BR"/>
        </w:rPr>
        <w:t>β</w:t>
      </w:r>
      <w:proofErr w:type="spellStart"/>
      <w:r w:rsidRPr="0085574E">
        <w:rPr>
          <w:rFonts w:cs="Times New Roman"/>
          <w:bCs/>
          <w:i/>
          <w:sz w:val="24"/>
          <w:szCs w:val="24"/>
          <w:lang w:val="pt-BR"/>
        </w:rPr>
        <w:t>άλλον</w:t>
      </w:r>
      <w:proofErr w:type="spellEnd"/>
      <w:r>
        <w:rPr>
          <w:rFonts w:cs="Times New Roman"/>
          <w:bCs/>
          <w:sz w:val="24"/>
          <w:szCs w:val="24"/>
          <w:lang w:val="pt-BR"/>
        </w:rPr>
        <w:t>” ‘extraordinária’ que modifica o núcleo do sintagma nominal “</w:t>
      </w:r>
      <w:r w:rsidRPr="0085574E">
        <w:rPr>
          <w:rFonts w:cs="Times New Roman"/>
          <w:bCs/>
          <w:i/>
          <w:sz w:val="24"/>
          <w:szCs w:val="24"/>
          <w:lang w:val="pt-BR"/>
        </w:rPr>
        <w:t>π</w:t>
      </w:r>
      <w:proofErr w:type="spellStart"/>
      <w:r w:rsidRPr="0085574E">
        <w:rPr>
          <w:rFonts w:cs="Times New Roman"/>
          <w:bCs/>
          <w:i/>
          <w:sz w:val="24"/>
          <w:szCs w:val="24"/>
          <w:lang w:val="pt-BR"/>
        </w:rPr>
        <w:t>λοῦτος</w:t>
      </w:r>
      <w:proofErr w:type="spellEnd"/>
      <w:r w:rsidRPr="0085574E">
        <w:rPr>
          <w:rFonts w:cs="Times New Roman"/>
          <w:bCs/>
          <w:i/>
          <w:sz w:val="24"/>
          <w:szCs w:val="24"/>
          <w:lang w:val="pt-BR"/>
        </w:rPr>
        <w:t xml:space="preserve"> </w:t>
      </w:r>
      <w:proofErr w:type="spellStart"/>
      <w:r w:rsidRPr="0085574E">
        <w:rPr>
          <w:rFonts w:cs="Times New Roman"/>
          <w:bCs/>
          <w:i/>
          <w:sz w:val="24"/>
          <w:szCs w:val="24"/>
          <w:lang w:val="pt-BR"/>
        </w:rPr>
        <w:t>τῆς</w:t>
      </w:r>
      <w:proofErr w:type="spellEnd"/>
      <w:r w:rsidRPr="0085574E">
        <w:rPr>
          <w:rFonts w:cs="Times New Roman"/>
          <w:bCs/>
          <w:i/>
          <w:sz w:val="24"/>
          <w:szCs w:val="24"/>
          <w:lang w:val="pt-BR"/>
        </w:rPr>
        <w:t xml:space="preserve"> </w:t>
      </w:r>
      <w:proofErr w:type="spellStart"/>
      <w:r w:rsidRPr="0085574E">
        <w:rPr>
          <w:rFonts w:cs="Times New Roman"/>
          <w:bCs/>
          <w:i/>
          <w:sz w:val="24"/>
          <w:szCs w:val="24"/>
          <w:lang w:val="pt-BR"/>
        </w:rPr>
        <w:t>χάριτος</w:t>
      </w:r>
      <w:proofErr w:type="spellEnd"/>
      <w:r w:rsidRPr="0085574E">
        <w:rPr>
          <w:rFonts w:cs="Times New Roman"/>
          <w:bCs/>
          <w:i/>
          <w:sz w:val="24"/>
          <w:szCs w:val="24"/>
          <w:lang w:val="pt-BR"/>
        </w:rPr>
        <w:t xml:space="preserve"> α</w:t>
      </w:r>
      <w:proofErr w:type="spellStart"/>
      <w:r w:rsidRPr="0085574E">
        <w:rPr>
          <w:rFonts w:cs="Times New Roman"/>
          <w:bCs/>
          <w:i/>
          <w:sz w:val="24"/>
          <w:szCs w:val="24"/>
          <w:lang w:val="pt-BR"/>
        </w:rPr>
        <w:t>ὐτοῦ</w:t>
      </w:r>
      <w:proofErr w:type="spellEnd"/>
      <w:r>
        <w:rPr>
          <w:rFonts w:cs="Times New Roman"/>
          <w:bCs/>
          <w:sz w:val="24"/>
          <w:szCs w:val="24"/>
          <w:lang w:val="pt-BR"/>
        </w:rPr>
        <w:t>”</w:t>
      </w:r>
      <w:r w:rsidR="00612E5D">
        <w:rPr>
          <w:rFonts w:cs="Times New Roman"/>
          <w:bCs/>
          <w:sz w:val="24"/>
          <w:szCs w:val="24"/>
          <w:lang w:val="pt-BR"/>
        </w:rPr>
        <w:t xml:space="preserve"> ‘riqueza da graça dele’. Na LCV não há um adjetivo que traduza adequadamente o sentido de “</w:t>
      </w:r>
      <w:r w:rsidR="00612E5D" w:rsidRPr="0085574E">
        <w:rPr>
          <w:rFonts w:cs="Times New Roman"/>
          <w:bCs/>
          <w:i/>
          <w:sz w:val="24"/>
          <w:szCs w:val="24"/>
          <w:lang w:val="pt-BR"/>
        </w:rPr>
        <w:t>ὑπ</w:t>
      </w:r>
      <w:proofErr w:type="spellStart"/>
      <w:r w:rsidR="00612E5D" w:rsidRPr="0085574E">
        <w:rPr>
          <w:rFonts w:cs="Times New Roman"/>
          <w:bCs/>
          <w:i/>
          <w:sz w:val="24"/>
          <w:szCs w:val="24"/>
          <w:lang w:val="pt-BR"/>
        </w:rPr>
        <w:t>ερ</w:t>
      </w:r>
      <w:proofErr w:type="spellEnd"/>
      <w:r w:rsidR="00612E5D" w:rsidRPr="0085574E">
        <w:rPr>
          <w:rFonts w:cs="Times New Roman"/>
          <w:bCs/>
          <w:i/>
          <w:sz w:val="24"/>
          <w:szCs w:val="24"/>
          <w:lang w:val="pt-BR"/>
        </w:rPr>
        <w:t>β</w:t>
      </w:r>
      <w:proofErr w:type="spellStart"/>
      <w:r w:rsidR="00612E5D" w:rsidRPr="0085574E">
        <w:rPr>
          <w:rFonts w:cs="Times New Roman"/>
          <w:bCs/>
          <w:i/>
          <w:sz w:val="24"/>
          <w:szCs w:val="24"/>
          <w:lang w:val="pt-BR"/>
        </w:rPr>
        <w:t>άλλον</w:t>
      </w:r>
      <w:proofErr w:type="spellEnd"/>
      <w:r w:rsidR="00612E5D">
        <w:rPr>
          <w:rFonts w:cs="Times New Roman"/>
          <w:bCs/>
          <w:sz w:val="24"/>
          <w:szCs w:val="24"/>
          <w:lang w:val="pt-BR"/>
        </w:rPr>
        <w:t>”,</w:t>
      </w:r>
      <w:r w:rsidR="00C046B5">
        <w:rPr>
          <w:rFonts w:cs="Times New Roman"/>
          <w:bCs/>
          <w:sz w:val="24"/>
          <w:szCs w:val="24"/>
          <w:lang w:val="pt-BR"/>
        </w:rPr>
        <w:t xml:space="preserve"> por isso usamos uma oração negativa para expressar seu significado:</w:t>
      </w:r>
    </w:p>
    <w:p w14:paraId="502A5834" w14:textId="77777777" w:rsidR="00FD4822" w:rsidRDefault="00FD4822" w:rsidP="00A96CC9">
      <w:pPr>
        <w:ind w:right="-64"/>
        <w:jc w:val="both"/>
        <w:rPr>
          <w:rFonts w:cs="Times New Roman"/>
          <w:bCs/>
          <w:sz w:val="24"/>
          <w:szCs w:val="24"/>
          <w:lang w:val="pt-BR"/>
        </w:rPr>
      </w:pPr>
    </w:p>
    <w:p w14:paraId="453438D1" w14:textId="25A59AE9" w:rsidR="0085574E" w:rsidRPr="00FD4822" w:rsidRDefault="0085574E" w:rsidP="00FD4822">
      <w:pPr>
        <w:widowControl w:val="0"/>
        <w:autoSpaceDE w:val="0"/>
        <w:autoSpaceDN w:val="0"/>
        <w:adjustRightInd w:val="0"/>
        <w:ind w:left="1418" w:right="-64"/>
        <w:jc w:val="both"/>
        <w:rPr>
          <w:rFonts w:cs="Times New Roman"/>
          <w:bCs/>
          <w:sz w:val="24"/>
          <w:szCs w:val="24"/>
          <w:lang w:val="pt-BR"/>
        </w:rPr>
      </w:pPr>
      <w:r w:rsidRPr="00FD4822">
        <w:rPr>
          <w:rFonts w:cs="Times New Roman"/>
          <w:bCs/>
          <w:sz w:val="24"/>
          <w:szCs w:val="24"/>
          <w:lang w:val="pt-BR"/>
        </w:rPr>
        <w:t xml:space="preserve">LCV - </w:t>
      </w:r>
      <w:r w:rsidRPr="00FD4822">
        <w:rPr>
          <w:rFonts w:cs="Times New Roman"/>
          <w:bCs/>
          <w:i/>
          <w:sz w:val="24"/>
          <w:szCs w:val="24"/>
          <w:lang w:val="pt-BR"/>
        </w:rPr>
        <w:t xml:space="preserve">E faze </w:t>
      </w:r>
      <w:proofErr w:type="spellStart"/>
      <w:r w:rsidRPr="00FD4822">
        <w:rPr>
          <w:rFonts w:cs="Times New Roman"/>
          <w:bCs/>
          <w:i/>
          <w:sz w:val="24"/>
          <w:szCs w:val="24"/>
          <w:lang w:val="pt-BR"/>
        </w:rPr>
        <w:t>keli</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pa</w:t>
      </w:r>
      <w:proofErr w:type="spellEnd"/>
      <w:r w:rsidRPr="00FD4822">
        <w:rPr>
          <w:rFonts w:cs="Times New Roman"/>
          <w:bCs/>
          <w:i/>
          <w:sz w:val="24"/>
          <w:szCs w:val="24"/>
          <w:lang w:val="pt-BR"/>
        </w:rPr>
        <w:t xml:space="preserve"> E mostra, na era ki </w:t>
      </w:r>
      <w:proofErr w:type="spellStart"/>
      <w:r w:rsidRPr="00FD4822">
        <w:rPr>
          <w:rFonts w:cs="Times New Roman"/>
          <w:bCs/>
          <w:i/>
          <w:sz w:val="24"/>
          <w:szCs w:val="24"/>
          <w:lang w:val="pt-BR"/>
        </w:rPr>
        <w:t>sa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ta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ben</w:t>
      </w:r>
      <w:proofErr w:type="spellEnd"/>
      <w:r w:rsidRPr="00FD4822">
        <w:rPr>
          <w:rFonts w:cs="Times New Roman"/>
          <w:bCs/>
          <w:i/>
          <w:sz w:val="24"/>
          <w:szCs w:val="24"/>
          <w:lang w:val="pt-BR"/>
        </w:rPr>
        <w:t xml:space="preserve">, </w:t>
      </w:r>
      <w:proofErr w:type="spellStart"/>
      <w:r w:rsidR="00C046B5" w:rsidRPr="00FD4822">
        <w:rPr>
          <w:rFonts w:cs="Times New Roman"/>
          <w:bCs/>
          <w:i/>
          <w:sz w:val="24"/>
          <w:szCs w:val="24"/>
          <w:lang w:val="pt-BR"/>
        </w:rPr>
        <w:t>riké</w:t>
      </w:r>
      <w:r w:rsidRPr="00FD4822">
        <w:rPr>
          <w:rFonts w:cs="Times New Roman"/>
          <w:bCs/>
          <w:i/>
          <w:sz w:val="24"/>
          <w:szCs w:val="24"/>
          <w:lang w:val="pt-BR"/>
        </w:rPr>
        <w:t>za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di</w:t>
      </w:r>
      <w:proofErr w:type="spellEnd"/>
      <w:r w:rsidRPr="00FD4822">
        <w:rPr>
          <w:rFonts w:cs="Times New Roman"/>
          <w:bCs/>
          <w:i/>
          <w:sz w:val="24"/>
          <w:szCs w:val="24"/>
          <w:lang w:val="pt-BR"/>
        </w:rPr>
        <w:t xml:space="preserve"> si </w:t>
      </w:r>
      <w:proofErr w:type="spellStart"/>
      <w:r w:rsidRPr="00FD4822">
        <w:rPr>
          <w:rFonts w:cs="Times New Roman"/>
          <w:bCs/>
          <w:i/>
          <w:sz w:val="24"/>
          <w:szCs w:val="24"/>
          <w:lang w:val="pt-BR"/>
        </w:rPr>
        <w:t>grasa</w:t>
      </w:r>
      <w:proofErr w:type="spellEnd"/>
      <w:r w:rsidRPr="00FD4822">
        <w:rPr>
          <w:rFonts w:cs="Times New Roman"/>
          <w:bCs/>
          <w:i/>
          <w:sz w:val="24"/>
          <w:szCs w:val="24"/>
          <w:lang w:val="pt-BR"/>
        </w:rPr>
        <w:t xml:space="preserve"> </w:t>
      </w:r>
      <w:r w:rsidRPr="00FD4822">
        <w:rPr>
          <w:rFonts w:cs="Times New Roman"/>
          <w:bCs/>
          <w:i/>
          <w:sz w:val="24"/>
          <w:szCs w:val="24"/>
          <w:u w:val="single"/>
          <w:lang w:val="pt-BR"/>
        </w:rPr>
        <w:t xml:space="preserve">ki </w:t>
      </w:r>
      <w:proofErr w:type="spellStart"/>
      <w:r w:rsidRPr="00FD4822">
        <w:rPr>
          <w:rFonts w:cs="Times New Roman"/>
          <w:bCs/>
          <w:i/>
          <w:sz w:val="24"/>
          <w:szCs w:val="24"/>
          <w:u w:val="single"/>
          <w:lang w:val="pt-BR"/>
        </w:rPr>
        <w:t>ka</w:t>
      </w:r>
      <w:proofErr w:type="spellEnd"/>
      <w:r w:rsidRPr="00FD4822">
        <w:rPr>
          <w:rFonts w:cs="Times New Roman"/>
          <w:bCs/>
          <w:i/>
          <w:sz w:val="24"/>
          <w:szCs w:val="24"/>
          <w:u w:val="single"/>
          <w:lang w:val="pt-BR"/>
        </w:rPr>
        <w:t xml:space="preserve"> </w:t>
      </w:r>
      <w:proofErr w:type="spellStart"/>
      <w:r w:rsidRPr="00FD4822">
        <w:rPr>
          <w:rFonts w:cs="Times New Roman"/>
          <w:bCs/>
          <w:i/>
          <w:sz w:val="24"/>
          <w:szCs w:val="24"/>
          <w:u w:val="single"/>
          <w:lang w:val="pt-BR"/>
        </w:rPr>
        <w:t>ten</w:t>
      </w:r>
      <w:proofErr w:type="spellEnd"/>
      <w:r w:rsidRPr="00FD4822">
        <w:rPr>
          <w:rFonts w:cs="Times New Roman"/>
          <w:bCs/>
          <w:i/>
          <w:sz w:val="24"/>
          <w:szCs w:val="24"/>
          <w:u w:val="single"/>
          <w:lang w:val="pt-BR"/>
        </w:rPr>
        <w:t xml:space="preserve"> </w:t>
      </w:r>
      <w:proofErr w:type="spellStart"/>
      <w:r w:rsidRPr="00FD4822">
        <w:rPr>
          <w:rFonts w:cs="Times New Roman"/>
          <w:bCs/>
          <w:i/>
          <w:sz w:val="24"/>
          <w:szCs w:val="24"/>
          <w:u w:val="single"/>
          <w:lang w:val="pt-BR"/>
        </w:rPr>
        <w:t>konparason</w:t>
      </w:r>
      <w:proofErr w:type="spellEnd"/>
      <w:r w:rsidRPr="00FD4822">
        <w:rPr>
          <w:rFonts w:cs="Times New Roman"/>
          <w:bCs/>
          <w:i/>
          <w:sz w:val="24"/>
          <w:szCs w:val="24"/>
          <w:lang w:val="pt-BR"/>
        </w:rPr>
        <w:t xml:space="preserve">, ki </w:t>
      </w:r>
      <w:proofErr w:type="spellStart"/>
      <w:r w:rsidRPr="00FD4822">
        <w:rPr>
          <w:rFonts w:cs="Times New Roman"/>
          <w:bCs/>
          <w:i/>
          <w:sz w:val="24"/>
          <w:szCs w:val="24"/>
          <w:lang w:val="pt-BR"/>
        </w:rPr>
        <w:t>sta</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dimonstradu</w:t>
      </w:r>
      <w:proofErr w:type="spellEnd"/>
      <w:r w:rsidRPr="00FD4822">
        <w:rPr>
          <w:rFonts w:cs="Times New Roman"/>
          <w:bCs/>
          <w:i/>
          <w:sz w:val="24"/>
          <w:szCs w:val="24"/>
          <w:lang w:val="pt-BR"/>
        </w:rPr>
        <w:t xml:space="preserve"> na si </w:t>
      </w:r>
      <w:proofErr w:type="spellStart"/>
      <w:r w:rsidRPr="00FD4822">
        <w:rPr>
          <w:rFonts w:cs="Times New Roman"/>
          <w:bCs/>
          <w:i/>
          <w:sz w:val="24"/>
          <w:szCs w:val="24"/>
          <w:lang w:val="pt-BR"/>
        </w:rPr>
        <w:t>bondadi</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pa</w:t>
      </w:r>
      <w:proofErr w:type="spellEnd"/>
      <w:r w:rsidRPr="00FD4822">
        <w:rPr>
          <w:rFonts w:cs="Times New Roman"/>
          <w:bCs/>
          <w:i/>
          <w:sz w:val="24"/>
          <w:szCs w:val="24"/>
          <w:lang w:val="pt-BR"/>
        </w:rPr>
        <w:t xml:space="preserve"> nos, na </w:t>
      </w:r>
      <w:proofErr w:type="spellStart"/>
      <w:r w:rsidRPr="00FD4822">
        <w:rPr>
          <w:rFonts w:cs="Times New Roman"/>
          <w:bCs/>
          <w:i/>
          <w:sz w:val="24"/>
          <w:szCs w:val="24"/>
          <w:lang w:val="pt-BR"/>
        </w:rPr>
        <w:t>Kristu</w:t>
      </w:r>
      <w:proofErr w:type="spellEnd"/>
      <w:r w:rsidRPr="00FD4822">
        <w:rPr>
          <w:rFonts w:cs="Times New Roman"/>
          <w:bCs/>
          <w:i/>
          <w:sz w:val="24"/>
          <w:szCs w:val="24"/>
          <w:lang w:val="pt-BR"/>
        </w:rPr>
        <w:t xml:space="preserve"> </w:t>
      </w:r>
      <w:proofErr w:type="spellStart"/>
      <w:r w:rsidRPr="00FD4822">
        <w:rPr>
          <w:rFonts w:cs="Times New Roman"/>
          <w:bCs/>
          <w:i/>
          <w:sz w:val="24"/>
          <w:szCs w:val="24"/>
          <w:lang w:val="pt-BR"/>
        </w:rPr>
        <w:t>Jizus</w:t>
      </w:r>
      <w:proofErr w:type="spellEnd"/>
      <w:r w:rsidRPr="00FD4822">
        <w:rPr>
          <w:rFonts w:cs="Times New Roman"/>
          <w:bCs/>
          <w:i/>
          <w:sz w:val="24"/>
          <w:szCs w:val="24"/>
          <w:lang w:val="pt-BR"/>
        </w:rPr>
        <w:t xml:space="preserve">. </w:t>
      </w:r>
      <w:r w:rsidRPr="00FD4822">
        <w:rPr>
          <w:rFonts w:cs="Times New Roman"/>
          <w:bCs/>
          <w:sz w:val="24"/>
          <w:szCs w:val="24"/>
          <w:lang w:val="pt-BR"/>
        </w:rPr>
        <w:t>(</w:t>
      </w:r>
      <w:proofErr w:type="spellStart"/>
      <w:r w:rsidRPr="00FD4822">
        <w:rPr>
          <w:rFonts w:cs="Times New Roman"/>
          <w:bCs/>
          <w:sz w:val="24"/>
          <w:szCs w:val="24"/>
          <w:lang w:val="pt-BR"/>
        </w:rPr>
        <w:t>Efézius</w:t>
      </w:r>
      <w:proofErr w:type="spellEnd"/>
      <w:r w:rsidRPr="00FD4822">
        <w:rPr>
          <w:rFonts w:cs="Times New Roman"/>
          <w:bCs/>
          <w:sz w:val="24"/>
          <w:szCs w:val="24"/>
          <w:lang w:val="pt-BR"/>
        </w:rPr>
        <w:t xml:space="preserve"> 2:7).</w:t>
      </w:r>
    </w:p>
    <w:p w14:paraId="3101F389" w14:textId="0D703C03" w:rsidR="000A291A" w:rsidRPr="00FD4822" w:rsidRDefault="0085574E" w:rsidP="00FD4822">
      <w:pPr>
        <w:widowControl w:val="0"/>
        <w:autoSpaceDE w:val="0"/>
        <w:autoSpaceDN w:val="0"/>
        <w:adjustRightInd w:val="0"/>
        <w:ind w:left="1418" w:right="-64"/>
        <w:jc w:val="both"/>
        <w:rPr>
          <w:rFonts w:cs="Times New Roman"/>
          <w:bCs/>
          <w:sz w:val="24"/>
          <w:szCs w:val="24"/>
          <w:lang w:val="pt-BR"/>
        </w:rPr>
      </w:pPr>
      <w:r w:rsidRPr="00FD4822">
        <w:rPr>
          <w:rFonts w:cs="Times New Roman"/>
          <w:bCs/>
          <w:sz w:val="24"/>
          <w:szCs w:val="24"/>
          <w:lang w:val="pt-BR"/>
        </w:rPr>
        <w:t>LP – Ele fez isso aqui para Ele mostrar, na era que está vindo, riqueza de sua graça que não tem comparação, que está demonstrado na sua bondade para nós, em Cristo Jesus.</w:t>
      </w:r>
    </w:p>
    <w:p w14:paraId="03869ED5" w14:textId="77777777" w:rsidR="00FD4822" w:rsidRPr="00C046B5" w:rsidRDefault="00FD4822" w:rsidP="00A96CC9">
      <w:pPr>
        <w:widowControl w:val="0"/>
        <w:autoSpaceDE w:val="0"/>
        <w:autoSpaceDN w:val="0"/>
        <w:adjustRightInd w:val="0"/>
        <w:ind w:left="709" w:right="362"/>
        <w:jc w:val="both"/>
        <w:rPr>
          <w:rFonts w:ascii="Times" w:hAnsi="Times" w:cs="Times"/>
          <w:bCs/>
          <w:sz w:val="22"/>
          <w:szCs w:val="22"/>
          <w:lang w:val="pt-BR"/>
        </w:rPr>
      </w:pPr>
    </w:p>
    <w:p w14:paraId="298057E2" w14:textId="1A95CD9F" w:rsidR="006458ED" w:rsidRDefault="00C046B5" w:rsidP="00A96CC9">
      <w:pPr>
        <w:ind w:right="-64"/>
        <w:jc w:val="both"/>
        <w:rPr>
          <w:rFonts w:cs="Times New Roman"/>
          <w:bCs/>
          <w:sz w:val="24"/>
          <w:szCs w:val="24"/>
          <w:lang w:val="pt-BR"/>
        </w:rPr>
      </w:pPr>
      <w:r>
        <w:rPr>
          <w:rFonts w:cs="Times New Roman"/>
          <w:bCs/>
          <w:sz w:val="24"/>
          <w:szCs w:val="24"/>
          <w:lang w:val="pt-BR"/>
        </w:rPr>
        <w:tab/>
        <w:t>A oração relativa “</w:t>
      </w:r>
      <w:r w:rsidRPr="00991BE3">
        <w:rPr>
          <w:rFonts w:cs="Times New Roman"/>
          <w:bCs/>
          <w:i/>
          <w:sz w:val="24"/>
          <w:szCs w:val="24"/>
          <w:lang w:val="pt-BR"/>
        </w:rPr>
        <w:t xml:space="preserve">ki </w:t>
      </w:r>
      <w:proofErr w:type="spellStart"/>
      <w:r w:rsidRPr="00991BE3">
        <w:rPr>
          <w:rFonts w:cs="Times New Roman"/>
          <w:bCs/>
          <w:i/>
          <w:sz w:val="24"/>
          <w:szCs w:val="24"/>
          <w:lang w:val="pt-BR"/>
        </w:rPr>
        <w:t>ka</w:t>
      </w:r>
      <w:proofErr w:type="spellEnd"/>
      <w:r w:rsidRPr="00991BE3">
        <w:rPr>
          <w:rFonts w:cs="Times New Roman"/>
          <w:bCs/>
          <w:i/>
          <w:sz w:val="24"/>
          <w:szCs w:val="24"/>
          <w:lang w:val="pt-BR"/>
        </w:rPr>
        <w:t xml:space="preserve"> </w:t>
      </w:r>
      <w:proofErr w:type="spellStart"/>
      <w:r w:rsidRPr="00991BE3">
        <w:rPr>
          <w:rFonts w:cs="Times New Roman"/>
          <w:bCs/>
          <w:i/>
          <w:sz w:val="24"/>
          <w:szCs w:val="24"/>
          <w:lang w:val="pt-BR"/>
        </w:rPr>
        <w:t>ten</w:t>
      </w:r>
      <w:proofErr w:type="spellEnd"/>
      <w:r w:rsidRPr="00991BE3">
        <w:rPr>
          <w:rFonts w:cs="Times New Roman"/>
          <w:bCs/>
          <w:i/>
          <w:sz w:val="24"/>
          <w:szCs w:val="24"/>
          <w:lang w:val="pt-BR"/>
        </w:rPr>
        <w:t xml:space="preserve"> </w:t>
      </w:r>
      <w:proofErr w:type="spellStart"/>
      <w:r w:rsidRPr="00991BE3">
        <w:rPr>
          <w:rFonts w:cs="Times New Roman"/>
          <w:bCs/>
          <w:i/>
          <w:sz w:val="24"/>
          <w:szCs w:val="24"/>
          <w:lang w:val="pt-BR"/>
        </w:rPr>
        <w:t>konparason</w:t>
      </w:r>
      <w:proofErr w:type="spellEnd"/>
      <w:r>
        <w:rPr>
          <w:rFonts w:cs="Times New Roman"/>
          <w:bCs/>
          <w:sz w:val="24"/>
          <w:szCs w:val="24"/>
          <w:lang w:val="pt-BR"/>
        </w:rPr>
        <w:t>” introduzida pela conjunção “ki” foi a estratégia para esse trecho, já que o prefixo “in-” não é muito produtivo em LCV, o que seria um recurso para evitar a oração relativa, como acontece em LP, por exemplo, em</w:t>
      </w:r>
      <w:r w:rsidR="00991BE3">
        <w:rPr>
          <w:rFonts w:cs="Times New Roman"/>
          <w:bCs/>
          <w:sz w:val="24"/>
          <w:szCs w:val="24"/>
          <w:lang w:val="pt-BR"/>
        </w:rPr>
        <w:t xml:space="preserve"> que</w:t>
      </w:r>
      <w:r>
        <w:rPr>
          <w:rFonts w:cs="Times New Roman"/>
          <w:bCs/>
          <w:sz w:val="24"/>
          <w:szCs w:val="24"/>
          <w:lang w:val="pt-BR"/>
        </w:rPr>
        <w:t xml:space="preserve"> a ARA usa o adjetivo </w:t>
      </w:r>
      <w:r w:rsidR="00991BE3">
        <w:rPr>
          <w:rFonts w:cs="Times New Roman"/>
          <w:bCs/>
          <w:sz w:val="24"/>
          <w:szCs w:val="24"/>
          <w:lang w:val="pt-BR"/>
        </w:rPr>
        <w:t>“supremo” na sua versão, tendo como tradução o</w:t>
      </w:r>
      <w:r>
        <w:rPr>
          <w:rFonts w:cs="Times New Roman"/>
          <w:bCs/>
          <w:sz w:val="24"/>
          <w:szCs w:val="24"/>
          <w:lang w:val="pt-BR"/>
        </w:rPr>
        <w:t xml:space="preserve"> seguinte sintagma: “a suprema riqueza da sua glória”.</w:t>
      </w:r>
    </w:p>
    <w:p w14:paraId="55DD7B96" w14:textId="5B245FBC" w:rsidR="00740B1C" w:rsidRDefault="00740B1C" w:rsidP="00A96CC9">
      <w:pPr>
        <w:ind w:right="-64" w:firstLine="709"/>
        <w:jc w:val="both"/>
        <w:rPr>
          <w:rFonts w:cs="Times New Roman"/>
          <w:bCs/>
          <w:sz w:val="24"/>
          <w:szCs w:val="24"/>
          <w:lang w:val="pt-BR"/>
        </w:rPr>
      </w:pPr>
      <w:r>
        <w:rPr>
          <w:rFonts w:cs="Times New Roman"/>
          <w:bCs/>
          <w:sz w:val="24"/>
          <w:szCs w:val="24"/>
          <w:lang w:val="pt-BR"/>
        </w:rPr>
        <w:t>Sendo o grego uma língua que usa a marcação de casos, a ordem dos constituintes não é algo determinante. Contudo, para a LCV a ordem dos constituintes é fixa</w:t>
      </w:r>
      <w:r w:rsidR="0044725E">
        <w:rPr>
          <w:rFonts w:cs="Times New Roman"/>
          <w:bCs/>
          <w:sz w:val="24"/>
          <w:szCs w:val="24"/>
          <w:lang w:val="pt-BR"/>
        </w:rPr>
        <w:t>:</w:t>
      </w:r>
      <w:r>
        <w:rPr>
          <w:rFonts w:cs="Times New Roman"/>
          <w:bCs/>
          <w:sz w:val="24"/>
          <w:szCs w:val="24"/>
          <w:lang w:val="pt-BR"/>
        </w:rPr>
        <w:t xml:space="preserve"> SVO </w:t>
      </w:r>
      <w:r w:rsidRPr="0096652C">
        <w:rPr>
          <w:rFonts w:cs="Times New Roman"/>
          <w:bCs/>
          <w:sz w:val="24"/>
          <w:szCs w:val="24"/>
          <w:lang w:val="pt-BR"/>
        </w:rPr>
        <w:t>(S= sujeito, V= verbo, O= objeto)</w:t>
      </w:r>
      <w:r>
        <w:rPr>
          <w:rFonts w:cs="Times New Roman"/>
          <w:bCs/>
          <w:sz w:val="24"/>
          <w:szCs w:val="24"/>
          <w:lang w:val="pt-BR"/>
        </w:rPr>
        <w:t>. O objeto pode ser duplo, já que não há objeto indireto, pois os complementos ligam-se ao verbo diretamente sem a mediação de uma preposição. Nesses casos, denominamos o objeto que se posiciona mais próximo ao verbo como “objeto</w:t>
      </w:r>
      <w:r w:rsidRPr="00011E00">
        <w:rPr>
          <w:rFonts w:cs="Times New Roman"/>
          <w:bCs/>
          <w:sz w:val="24"/>
          <w:szCs w:val="24"/>
          <w:vertAlign w:val="subscript"/>
          <w:lang w:val="pt-BR"/>
        </w:rPr>
        <w:t>1</w:t>
      </w:r>
      <w:r>
        <w:rPr>
          <w:rFonts w:cs="Times New Roman"/>
          <w:bCs/>
          <w:sz w:val="24"/>
          <w:szCs w:val="24"/>
          <w:lang w:val="pt-BR"/>
        </w:rPr>
        <w:t>” e  o mais afastado com “objeto</w:t>
      </w:r>
      <w:r w:rsidRPr="00011E00">
        <w:rPr>
          <w:rFonts w:cs="Times New Roman"/>
          <w:bCs/>
          <w:sz w:val="24"/>
          <w:szCs w:val="24"/>
          <w:vertAlign w:val="subscript"/>
          <w:lang w:val="pt-BR"/>
        </w:rPr>
        <w:t>2</w:t>
      </w:r>
      <w:r>
        <w:rPr>
          <w:rFonts w:cs="Times New Roman"/>
          <w:bCs/>
          <w:sz w:val="24"/>
          <w:szCs w:val="24"/>
          <w:lang w:val="pt-BR"/>
        </w:rPr>
        <w:t xml:space="preserve">”. </w:t>
      </w:r>
    </w:p>
    <w:p w14:paraId="2CDB0B20" w14:textId="77777777" w:rsidR="00740B1C" w:rsidRDefault="00740B1C" w:rsidP="00A96CC9">
      <w:pPr>
        <w:ind w:right="-64" w:firstLine="709"/>
        <w:jc w:val="both"/>
        <w:rPr>
          <w:rFonts w:cs="Times New Roman"/>
          <w:bCs/>
          <w:sz w:val="24"/>
          <w:szCs w:val="24"/>
          <w:lang w:val="pt-BR"/>
        </w:rPr>
      </w:pPr>
      <w:r>
        <w:rPr>
          <w:rFonts w:cs="Times New Roman"/>
          <w:bCs/>
          <w:sz w:val="24"/>
          <w:szCs w:val="24"/>
          <w:lang w:val="pt-BR"/>
        </w:rPr>
        <w:t>Segundo Pina (2006) a morfologia verbal limita a ordem dos constituintes na frase em LCV:</w:t>
      </w:r>
    </w:p>
    <w:p w14:paraId="5E87FFFC" w14:textId="77777777" w:rsidR="00FD4822" w:rsidRDefault="00FD4822" w:rsidP="00A96CC9">
      <w:pPr>
        <w:ind w:right="-64" w:firstLine="709"/>
        <w:jc w:val="both"/>
        <w:rPr>
          <w:rFonts w:cs="Times New Roman"/>
          <w:bCs/>
          <w:sz w:val="24"/>
          <w:szCs w:val="24"/>
          <w:lang w:val="pt-BR"/>
        </w:rPr>
      </w:pPr>
    </w:p>
    <w:p w14:paraId="6A469819" w14:textId="77777777" w:rsidR="00740B1C" w:rsidRPr="00FD4822" w:rsidRDefault="00740B1C" w:rsidP="00FD4822">
      <w:pPr>
        <w:ind w:left="2268" w:right="-64"/>
        <w:jc w:val="both"/>
        <w:rPr>
          <w:sz w:val="20"/>
          <w:szCs w:val="20"/>
          <w:lang w:val="pt-BR"/>
        </w:rPr>
      </w:pPr>
      <w:r w:rsidRPr="00FD4822">
        <w:rPr>
          <w:sz w:val="20"/>
          <w:szCs w:val="20"/>
          <w:lang w:val="pt-BR"/>
        </w:rPr>
        <w:t xml:space="preserve">As evidências constatadas nas características da morfologia verbal do CV levam à afirmação de que não há, nessa língua, </w:t>
      </w:r>
      <w:proofErr w:type="spellStart"/>
      <w:r w:rsidRPr="00FD4822">
        <w:rPr>
          <w:sz w:val="20"/>
          <w:szCs w:val="20"/>
          <w:lang w:val="pt-BR"/>
        </w:rPr>
        <w:t>prototipicamente</w:t>
      </w:r>
      <w:proofErr w:type="spellEnd"/>
      <w:r w:rsidRPr="00FD4822">
        <w:rPr>
          <w:sz w:val="20"/>
          <w:szCs w:val="20"/>
          <w:lang w:val="pt-BR"/>
        </w:rPr>
        <w:t xml:space="preserve"> movimento do verbo. Por um lado, […] o verbo em CV não flexiona e as suas formas são invariáveis, uma vez que não há concordância de pessoa e número. Assim, quase toda a sua estrutura fica explicada pela presença ou ausência dos marcadores de TMA, ou do morfema temporal </w:t>
      </w:r>
      <w:r w:rsidRPr="00FD4822">
        <w:rPr>
          <w:iCs/>
          <w:sz w:val="20"/>
          <w:szCs w:val="20"/>
          <w:lang w:val="pt-BR"/>
        </w:rPr>
        <w:t>-</w:t>
      </w:r>
      <w:proofErr w:type="spellStart"/>
      <w:r w:rsidRPr="00FD4822">
        <w:rPr>
          <w:iCs/>
          <w:sz w:val="20"/>
          <w:szCs w:val="20"/>
          <w:lang w:val="pt-BR"/>
        </w:rPr>
        <w:t>ba</w:t>
      </w:r>
      <w:proofErr w:type="spellEnd"/>
      <w:r w:rsidRPr="00FD4822">
        <w:rPr>
          <w:iCs/>
          <w:sz w:val="20"/>
          <w:szCs w:val="20"/>
          <w:lang w:val="pt-BR"/>
        </w:rPr>
        <w:t xml:space="preserve">, </w:t>
      </w:r>
      <w:r w:rsidRPr="00FD4822">
        <w:rPr>
          <w:sz w:val="20"/>
          <w:szCs w:val="20"/>
          <w:lang w:val="pt-BR"/>
        </w:rPr>
        <w:t xml:space="preserve">que no fundo determinam os tempos e os modos de todo o sistema verbal. Perante essa morfologia, vimos também, por outro lado, […] que, pelas suas características </w:t>
      </w:r>
      <w:proofErr w:type="spellStart"/>
      <w:r w:rsidRPr="00FD4822">
        <w:rPr>
          <w:sz w:val="20"/>
          <w:szCs w:val="20"/>
          <w:lang w:val="pt-BR"/>
        </w:rPr>
        <w:t>sintácticas</w:t>
      </w:r>
      <w:proofErr w:type="spellEnd"/>
      <w:r w:rsidRPr="00FD4822">
        <w:rPr>
          <w:sz w:val="20"/>
          <w:szCs w:val="20"/>
          <w:lang w:val="pt-BR"/>
        </w:rPr>
        <w:t>, o CV não admite a inversão Sujeito-Verbo, nem focalização do Sujeito para a colocação em posição pós-verbal.</w:t>
      </w:r>
    </w:p>
    <w:p w14:paraId="3004C863" w14:textId="77777777" w:rsidR="00740B1C" w:rsidRPr="00FD4822" w:rsidRDefault="00740B1C" w:rsidP="00FD4822">
      <w:pPr>
        <w:ind w:right="-64"/>
        <w:jc w:val="right"/>
        <w:rPr>
          <w:sz w:val="20"/>
          <w:szCs w:val="20"/>
          <w:lang w:val="pt-BR"/>
        </w:rPr>
      </w:pPr>
      <w:r w:rsidRPr="00FD4822">
        <w:rPr>
          <w:sz w:val="20"/>
          <w:szCs w:val="20"/>
          <w:lang w:val="pt-BR"/>
        </w:rPr>
        <w:t>(PINA, 2006: 96-97)</w:t>
      </w:r>
    </w:p>
    <w:p w14:paraId="22743FA4" w14:textId="77777777" w:rsidR="00FD4822" w:rsidRPr="0044725E" w:rsidRDefault="00FD4822" w:rsidP="00A96CC9">
      <w:pPr>
        <w:ind w:right="362"/>
        <w:jc w:val="right"/>
        <w:rPr>
          <w:sz w:val="22"/>
          <w:szCs w:val="22"/>
          <w:lang w:val="pt-BR"/>
        </w:rPr>
      </w:pPr>
    </w:p>
    <w:p w14:paraId="631E4959" w14:textId="42883A6F" w:rsidR="00740B1C" w:rsidRDefault="00740B1C" w:rsidP="00A96CC9">
      <w:pPr>
        <w:ind w:firstLine="709"/>
        <w:rPr>
          <w:sz w:val="24"/>
          <w:szCs w:val="24"/>
          <w:lang w:val="pt-BR"/>
        </w:rPr>
      </w:pPr>
      <w:r w:rsidRPr="0044725E">
        <w:rPr>
          <w:sz w:val="24"/>
          <w:szCs w:val="24"/>
          <w:lang w:val="pt-BR"/>
        </w:rPr>
        <w:t>Na tradução de Efésios 1:17, essa ordem típica do cabo-verdiano fica evidente:</w:t>
      </w:r>
    </w:p>
    <w:p w14:paraId="60BA28EE" w14:textId="77777777" w:rsidR="00FD4822" w:rsidRPr="0044725E" w:rsidRDefault="00FD4822" w:rsidP="00A96CC9">
      <w:pPr>
        <w:ind w:firstLine="709"/>
        <w:rPr>
          <w:sz w:val="24"/>
          <w:szCs w:val="24"/>
          <w:lang w:val="pt-BR"/>
        </w:rPr>
      </w:pPr>
    </w:p>
    <w:p w14:paraId="1BF0B878" w14:textId="77777777" w:rsidR="00740B1C" w:rsidRPr="0044725E" w:rsidRDefault="00740B1C" w:rsidP="00FD4822">
      <w:pPr>
        <w:ind w:left="1418" w:right="-64"/>
        <w:jc w:val="both"/>
        <w:rPr>
          <w:rFonts w:cs="Times New Roman"/>
          <w:bCs/>
          <w:sz w:val="22"/>
          <w:szCs w:val="22"/>
          <w:lang w:val="pt-BR"/>
        </w:rPr>
      </w:pPr>
      <w:r w:rsidRPr="0044725E">
        <w:rPr>
          <w:rFonts w:cs="Times New Roman"/>
          <w:bCs/>
          <w:sz w:val="22"/>
          <w:szCs w:val="22"/>
          <w:lang w:val="pt-BR"/>
        </w:rPr>
        <w:t xml:space="preserve">LCV - </w:t>
      </w:r>
      <w:r w:rsidRPr="0044725E">
        <w:rPr>
          <w:rFonts w:cs="Times New Roman"/>
          <w:bCs/>
          <w:i/>
          <w:sz w:val="22"/>
          <w:szCs w:val="22"/>
          <w:lang w:val="pt-BR"/>
        </w:rPr>
        <w:t xml:space="preserve">N </w:t>
      </w:r>
      <w:proofErr w:type="spellStart"/>
      <w:r w:rsidRPr="0044725E">
        <w:rPr>
          <w:rFonts w:cs="Times New Roman"/>
          <w:bCs/>
          <w:i/>
          <w:sz w:val="22"/>
          <w:szCs w:val="22"/>
          <w:lang w:val="pt-BR"/>
        </w:rPr>
        <w:t>ta</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pidi</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Diós</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di</w:t>
      </w:r>
      <w:proofErr w:type="spellEnd"/>
      <w:r w:rsidRPr="0044725E">
        <w:rPr>
          <w:rFonts w:cs="Times New Roman"/>
          <w:bCs/>
          <w:i/>
          <w:sz w:val="22"/>
          <w:szCs w:val="22"/>
          <w:lang w:val="pt-BR"/>
        </w:rPr>
        <w:t xml:space="preserve"> nos </w:t>
      </w:r>
      <w:proofErr w:type="spellStart"/>
      <w:r w:rsidRPr="0044725E">
        <w:rPr>
          <w:rFonts w:cs="Times New Roman"/>
          <w:bCs/>
          <w:i/>
          <w:sz w:val="22"/>
          <w:szCs w:val="22"/>
          <w:lang w:val="pt-BR"/>
        </w:rPr>
        <w:t>Sinhor</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Jizus</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Kristu</w:t>
      </w:r>
      <w:proofErr w:type="spellEnd"/>
      <w:r w:rsidRPr="0044725E">
        <w:rPr>
          <w:rFonts w:cs="Times New Roman"/>
          <w:bCs/>
          <w:i/>
          <w:sz w:val="22"/>
          <w:szCs w:val="22"/>
          <w:lang w:val="pt-BR"/>
        </w:rPr>
        <w:t xml:space="preserve">, Pai </w:t>
      </w:r>
      <w:proofErr w:type="spellStart"/>
      <w:r w:rsidRPr="0044725E">
        <w:rPr>
          <w:rFonts w:cs="Times New Roman"/>
          <w:bCs/>
          <w:i/>
          <w:sz w:val="22"/>
          <w:szCs w:val="22"/>
          <w:lang w:val="pt-BR"/>
        </w:rPr>
        <w:t>glorios</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pa</w:t>
      </w:r>
      <w:proofErr w:type="spellEnd"/>
      <w:r w:rsidRPr="0044725E">
        <w:rPr>
          <w:rFonts w:cs="Times New Roman"/>
          <w:bCs/>
          <w:i/>
          <w:sz w:val="22"/>
          <w:szCs w:val="22"/>
          <w:lang w:val="pt-BR"/>
        </w:rPr>
        <w:t xml:space="preserve"> E da</w:t>
      </w:r>
      <w:r w:rsidRPr="0044725E">
        <w:rPr>
          <w:rFonts w:cs="Times New Roman"/>
          <w:bCs/>
          <w:i/>
          <w:sz w:val="22"/>
          <w:szCs w:val="22"/>
          <w:u w:val="single"/>
          <w:lang w:val="pt-BR"/>
        </w:rPr>
        <w:t xml:space="preserve"> </w:t>
      </w:r>
      <w:proofErr w:type="spellStart"/>
      <w:r w:rsidRPr="0044725E">
        <w:rPr>
          <w:rFonts w:cs="Times New Roman"/>
          <w:bCs/>
          <w:i/>
          <w:sz w:val="22"/>
          <w:szCs w:val="22"/>
          <w:u w:val="single"/>
          <w:lang w:val="pt-BR"/>
        </w:rPr>
        <w:t>nhos</w:t>
      </w:r>
      <w:proofErr w:type="spellEnd"/>
      <w:r w:rsidRPr="0044725E">
        <w:rPr>
          <w:rFonts w:cs="Times New Roman"/>
          <w:bCs/>
          <w:i/>
          <w:sz w:val="22"/>
          <w:szCs w:val="22"/>
          <w:u w:val="single"/>
          <w:lang w:val="pt-BR"/>
        </w:rPr>
        <w:t xml:space="preserve"> </w:t>
      </w:r>
      <w:proofErr w:type="spellStart"/>
      <w:r w:rsidRPr="0044725E">
        <w:rPr>
          <w:rFonts w:cs="Times New Roman"/>
          <w:bCs/>
          <w:i/>
          <w:sz w:val="22"/>
          <w:szCs w:val="22"/>
          <w:u w:val="single"/>
          <w:lang w:val="pt-BR"/>
        </w:rPr>
        <w:t>spritu</w:t>
      </w:r>
      <w:proofErr w:type="spellEnd"/>
      <w:r w:rsidRPr="0044725E">
        <w:rPr>
          <w:rFonts w:cs="Times New Roman"/>
          <w:bCs/>
          <w:i/>
          <w:sz w:val="22"/>
          <w:szCs w:val="22"/>
          <w:u w:val="single"/>
          <w:lang w:val="pt-BR"/>
        </w:rPr>
        <w:t xml:space="preserve"> </w:t>
      </w:r>
      <w:proofErr w:type="spellStart"/>
      <w:r w:rsidRPr="0044725E">
        <w:rPr>
          <w:rFonts w:cs="Times New Roman"/>
          <w:bCs/>
          <w:i/>
          <w:sz w:val="22"/>
          <w:szCs w:val="22"/>
          <w:u w:val="single"/>
          <w:lang w:val="pt-BR"/>
        </w:rPr>
        <w:t>di</w:t>
      </w:r>
      <w:proofErr w:type="spellEnd"/>
      <w:r w:rsidRPr="0044725E">
        <w:rPr>
          <w:rFonts w:cs="Times New Roman"/>
          <w:bCs/>
          <w:i/>
          <w:sz w:val="22"/>
          <w:szCs w:val="22"/>
          <w:u w:val="single"/>
          <w:lang w:val="pt-BR"/>
        </w:rPr>
        <w:t xml:space="preserve"> sabedoria </w:t>
      </w:r>
      <w:proofErr w:type="spellStart"/>
      <w:r w:rsidRPr="0044725E">
        <w:rPr>
          <w:rFonts w:cs="Times New Roman"/>
          <w:bCs/>
          <w:i/>
          <w:sz w:val="22"/>
          <w:szCs w:val="22"/>
          <w:u w:val="single"/>
          <w:lang w:val="pt-BR"/>
        </w:rPr>
        <w:t>ku</w:t>
      </w:r>
      <w:proofErr w:type="spellEnd"/>
      <w:r w:rsidRPr="0044725E">
        <w:rPr>
          <w:rFonts w:cs="Times New Roman"/>
          <w:bCs/>
          <w:i/>
          <w:sz w:val="22"/>
          <w:szCs w:val="22"/>
          <w:u w:val="single"/>
          <w:lang w:val="pt-BR"/>
        </w:rPr>
        <w:t xml:space="preserve"> </w:t>
      </w:r>
      <w:proofErr w:type="spellStart"/>
      <w:r w:rsidRPr="0044725E">
        <w:rPr>
          <w:rFonts w:cs="Times New Roman"/>
          <w:bCs/>
          <w:i/>
          <w:sz w:val="22"/>
          <w:szCs w:val="22"/>
          <w:u w:val="single"/>
          <w:lang w:val="pt-BR"/>
        </w:rPr>
        <w:t>rivelason</w:t>
      </w:r>
      <w:proofErr w:type="spellEnd"/>
      <w:r w:rsidRPr="0044725E">
        <w:rPr>
          <w:rFonts w:cs="Times New Roman"/>
          <w:bCs/>
          <w:i/>
          <w:sz w:val="22"/>
          <w:szCs w:val="22"/>
          <w:lang w:val="pt-BR"/>
        </w:rPr>
        <w:t xml:space="preserve">, na </w:t>
      </w:r>
      <w:proofErr w:type="spellStart"/>
      <w:r w:rsidRPr="0044725E">
        <w:rPr>
          <w:rFonts w:cs="Times New Roman"/>
          <w:bCs/>
          <w:i/>
          <w:sz w:val="22"/>
          <w:szCs w:val="22"/>
          <w:lang w:val="pt-BR"/>
        </w:rPr>
        <w:t>kunhesimentu</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konpletu</w:t>
      </w:r>
      <w:proofErr w:type="spellEnd"/>
      <w:r w:rsidRPr="0044725E">
        <w:rPr>
          <w:rFonts w:cs="Times New Roman"/>
          <w:bCs/>
          <w:i/>
          <w:sz w:val="22"/>
          <w:szCs w:val="22"/>
          <w:lang w:val="pt-BR"/>
        </w:rPr>
        <w:t xml:space="preserve"> </w:t>
      </w:r>
      <w:proofErr w:type="spellStart"/>
      <w:r w:rsidRPr="0044725E">
        <w:rPr>
          <w:rFonts w:cs="Times New Roman"/>
          <w:bCs/>
          <w:i/>
          <w:sz w:val="22"/>
          <w:szCs w:val="22"/>
          <w:lang w:val="pt-BR"/>
        </w:rPr>
        <w:t>di</w:t>
      </w:r>
      <w:proofErr w:type="spellEnd"/>
      <w:r w:rsidRPr="0044725E">
        <w:rPr>
          <w:rFonts w:cs="Times New Roman"/>
          <w:bCs/>
          <w:i/>
          <w:sz w:val="22"/>
          <w:szCs w:val="22"/>
          <w:lang w:val="pt-BR"/>
        </w:rPr>
        <w:t xml:space="preserve"> El.</w:t>
      </w:r>
      <w:r w:rsidRPr="0044725E">
        <w:rPr>
          <w:rFonts w:cs="Times New Roman"/>
          <w:bCs/>
          <w:sz w:val="22"/>
          <w:szCs w:val="22"/>
          <w:lang w:val="pt-BR"/>
        </w:rPr>
        <w:t xml:space="preserve"> (</w:t>
      </w:r>
      <w:proofErr w:type="spellStart"/>
      <w:r w:rsidRPr="0044725E">
        <w:rPr>
          <w:rFonts w:cs="Times New Roman"/>
          <w:bCs/>
          <w:sz w:val="22"/>
          <w:szCs w:val="22"/>
          <w:lang w:val="pt-BR"/>
        </w:rPr>
        <w:t>Efézius</w:t>
      </w:r>
      <w:proofErr w:type="spellEnd"/>
      <w:r w:rsidRPr="0044725E">
        <w:rPr>
          <w:rFonts w:cs="Times New Roman"/>
          <w:bCs/>
          <w:sz w:val="22"/>
          <w:szCs w:val="22"/>
          <w:lang w:val="pt-BR"/>
        </w:rPr>
        <w:t xml:space="preserve"> 1:17).</w:t>
      </w:r>
    </w:p>
    <w:p w14:paraId="7CE1A4F6" w14:textId="77777777" w:rsidR="00740B1C" w:rsidRDefault="00740B1C" w:rsidP="00FD4822">
      <w:pPr>
        <w:ind w:left="1418" w:right="-64"/>
        <w:jc w:val="both"/>
        <w:rPr>
          <w:rFonts w:ascii="Times" w:hAnsi="Times" w:cs="Times"/>
          <w:bCs/>
          <w:sz w:val="22"/>
          <w:szCs w:val="22"/>
          <w:lang w:val="pt-BR"/>
        </w:rPr>
      </w:pPr>
      <w:r w:rsidRPr="0044725E">
        <w:rPr>
          <w:rFonts w:cs="Times New Roman"/>
          <w:bCs/>
          <w:sz w:val="22"/>
          <w:szCs w:val="22"/>
          <w:lang w:val="pt-BR"/>
        </w:rPr>
        <w:t>LP – Eu peço a Deus de nosso Senhor Jesus Cristo, Pai glorioso, para Ele dá vocês espírito de sabedoria com revelação, em conhecimento completo de Ele</w:t>
      </w:r>
      <w:r w:rsidRPr="0044725E">
        <w:rPr>
          <w:rFonts w:ascii="Times" w:hAnsi="Times" w:cs="Times"/>
          <w:bCs/>
          <w:sz w:val="22"/>
          <w:szCs w:val="22"/>
          <w:lang w:val="pt-BR"/>
        </w:rPr>
        <w:t>.</w:t>
      </w:r>
    </w:p>
    <w:p w14:paraId="60C10EB2" w14:textId="77777777" w:rsidR="00FD4822" w:rsidRPr="0044725E" w:rsidRDefault="00FD4822" w:rsidP="00A96CC9">
      <w:pPr>
        <w:ind w:left="709" w:right="362"/>
        <w:jc w:val="both"/>
        <w:rPr>
          <w:rFonts w:cs="Times New Roman"/>
          <w:bCs/>
          <w:sz w:val="24"/>
          <w:szCs w:val="24"/>
          <w:lang w:val="pt-BR"/>
        </w:rPr>
      </w:pPr>
    </w:p>
    <w:p w14:paraId="3D1125A2" w14:textId="7F367E33" w:rsidR="00740B1C" w:rsidRDefault="00740B1C" w:rsidP="00A96CC9">
      <w:pPr>
        <w:ind w:right="-64"/>
        <w:jc w:val="both"/>
        <w:rPr>
          <w:rFonts w:cs="Times New Roman"/>
          <w:bCs/>
          <w:sz w:val="24"/>
          <w:szCs w:val="24"/>
          <w:lang w:val="pt-BR"/>
        </w:rPr>
      </w:pPr>
      <w:r>
        <w:rPr>
          <w:rFonts w:cs="Times New Roman"/>
          <w:bCs/>
          <w:sz w:val="24"/>
          <w:szCs w:val="24"/>
          <w:lang w:val="pt-BR"/>
        </w:rPr>
        <w:tab/>
        <w:t>O objeto</w:t>
      </w:r>
      <w:r w:rsidRPr="007C62D6">
        <w:rPr>
          <w:rFonts w:cs="Times New Roman"/>
          <w:bCs/>
          <w:sz w:val="24"/>
          <w:szCs w:val="24"/>
          <w:vertAlign w:val="subscript"/>
          <w:lang w:val="pt-BR"/>
        </w:rPr>
        <w:t>1</w:t>
      </w:r>
      <w:r>
        <w:rPr>
          <w:rFonts w:cs="Times New Roman"/>
          <w:bCs/>
          <w:sz w:val="24"/>
          <w:szCs w:val="24"/>
          <w:lang w:val="pt-BR"/>
        </w:rPr>
        <w:t xml:space="preserve"> “</w:t>
      </w:r>
      <w:proofErr w:type="spellStart"/>
      <w:r>
        <w:rPr>
          <w:rFonts w:cs="Times New Roman"/>
          <w:bCs/>
          <w:i/>
          <w:sz w:val="24"/>
          <w:szCs w:val="24"/>
          <w:lang w:val="pt-BR"/>
        </w:rPr>
        <w:t>nhos</w:t>
      </w:r>
      <w:proofErr w:type="spellEnd"/>
      <w:r>
        <w:rPr>
          <w:rFonts w:cs="Times New Roman"/>
          <w:bCs/>
          <w:sz w:val="24"/>
          <w:szCs w:val="24"/>
          <w:lang w:val="pt-BR"/>
        </w:rPr>
        <w:t>”, que na LP seria o objeto indireto, ocupa sempre a posição mais próxima do verbo, assim como o objeto</w:t>
      </w:r>
      <w:r w:rsidRPr="007C62D6">
        <w:rPr>
          <w:rFonts w:cs="Times New Roman"/>
          <w:bCs/>
          <w:sz w:val="24"/>
          <w:szCs w:val="24"/>
          <w:vertAlign w:val="subscript"/>
          <w:lang w:val="pt-BR"/>
        </w:rPr>
        <w:t>2</w:t>
      </w:r>
      <w:r>
        <w:rPr>
          <w:rFonts w:cs="Times New Roman"/>
          <w:bCs/>
          <w:sz w:val="24"/>
          <w:szCs w:val="24"/>
          <w:lang w:val="pt-BR"/>
        </w:rPr>
        <w:t xml:space="preserve"> “</w:t>
      </w:r>
      <w:proofErr w:type="spellStart"/>
      <w:r w:rsidRPr="00193B01">
        <w:rPr>
          <w:rFonts w:cs="Times New Roman"/>
          <w:bCs/>
          <w:i/>
          <w:sz w:val="24"/>
          <w:szCs w:val="24"/>
          <w:lang w:val="es-ES"/>
        </w:rPr>
        <w:t>spritu</w:t>
      </w:r>
      <w:proofErr w:type="spellEnd"/>
      <w:r w:rsidRPr="00193B01">
        <w:rPr>
          <w:rFonts w:cs="Times New Roman"/>
          <w:bCs/>
          <w:i/>
          <w:sz w:val="24"/>
          <w:szCs w:val="24"/>
          <w:lang w:val="es-ES"/>
        </w:rPr>
        <w:t xml:space="preserve"> di </w:t>
      </w:r>
      <w:proofErr w:type="spellStart"/>
      <w:r w:rsidRPr="00193B01">
        <w:rPr>
          <w:rFonts w:cs="Times New Roman"/>
          <w:bCs/>
          <w:i/>
          <w:sz w:val="24"/>
          <w:szCs w:val="24"/>
          <w:lang w:val="es-ES"/>
        </w:rPr>
        <w:t>sabedoria</w:t>
      </w:r>
      <w:proofErr w:type="spellEnd"/>
      <w:r w:rsidRPr="00193B01">
        <w:rPr>
          <w:rFonts w:cs="Times New Roman"/>
          <w:bCs/>
          <w:i/>
          <w:sz w:val="24"/>
          <w:szCs w:val="24"/>
          <w:lang w:val="es-ES"/>
        </w:rPr>
        <w:t xml:space="preserve"> </w:t>
      </w:r>
      <w:proofErr w:type="spellStart"/>
      <w:r w:rsidRPr="00193B01">
        <w:rPr>
          <w:rFonts w:cs="Times New Roman"/>
          <w:bCs/>
          <w:i/>
          <w:sz w:val="24"/>
          <w:szCs w:val="24"/>
          <w:lang w:val="es-ES"/>
        </w:rPr>
        <w:t>ku</w:t>
      </w:r>
      <w:proofErr w:type="spellEnd"/>
      <w:r w:rsidRPr="00193B01">
        <w:rPr>
          <w:rFonts w:cs="Times New Roman"/>
          <w:bCs/>
          <w:i/>
          <w:sz w:val="24"/>
          <w:szCs w:val="24"/>
          <w:lang w:val="es-ES"/>
        </w:rPr>
        <w:t xml:space="preserve"> </w:t>
      </w:r>
      <w:proofErr w:type="spellStart"/>
      <w:r w:rsidRPr="00193B01">
        <w:rPr>
          <w:rFonts w:cs="Times New Roman"/>
          <w:bCs/>
          <w:i/>
          <w:sz w:val="24"/>
          <w:szCs w:val="24"/>
          <w:lang w:val="es-ES"/>
        </w:rPr>
        <w:t>rivelason</w:t>
      </w:r>
      <w:proofErr w:type="spellEnd"/>
      <w:r>
        <w:rPr>
          <w:rFonts w:cs="Times New Roman"/>
          <w:bCs/>
          <w:sz w:val="24"/>
          <w:szCs w:val="24"/>
          <w:lang w:val="pt-BR"/>
        </w:rPr>
        <w:t xml:space="preserve">” fica na posição mais afastada. Mesmo quando os objetos são ocupados por pronomes, essa posição permanece fixa. O contato com a LP tem feito aparecer, no uso cotidiano, a realização de frases do tipo SVODOI (OD = objeto direto; OI = objeto indireto). Contudo, como já foi mencionado, isso faz parte do processo de </w:t>
      </w:r>
      <w:proofErr w:type="spellStart"/>
      <w:r>
        <w:rPr>
          <w:rFonts w:cs="Times New Roman"/>
          <w:bCs/>
          <w:sz w:val="24"/>
          <w:szCs w:val="24"/>
          <w:lang w:val="pt-BR"/>
        </w:rPr>
        <w:t>descrioulização</w:t>
      </w:r>
      <w:proofErr w:type="spellEnd"/>
      <w:r>
        <w:rPr>
          <w:rFonts w:cs="Times New Roman"/>
          <w:bCs/>
          <w:sz w:val="24"/>
          <w:szCs w:val="24"/>
          <w:lang w:val="pt-BR"/>
        </w:rPr>
        <w:t>, o qual deve ser evitado para que não incorra num processo de morte da LCV.</w:t>
      </w:r>
    </w:p>
    <w:p w14:paraId="695DB381" w14:textId="77777777" w:rsidR="00FD4822" w:rsidRDefault="00FD4822" w:rsidP="00A96CC9">
      <w:pPr>
        <w:ind w:right="-64"/>
        <w:jc w:val="both"/>
        <w:rPr>
          <w:rFonts w:cs="Times New Roman"/>
          <w:bCs/>
          <w:sz w:val="24"/>
          <w:szCs w:val="24"/>
          <w:lang w:val="pt-BR"/>
        </w:rPr>
      </w:pPr>
    </w:p>
    <w:p w14:paraId="4ABC4AD5" w14:textId="77777777" w:rsidR="00FD4822" w:rsidRPr="00BC78CE" w:rsidRDefault="00FD4822" w:rsidP="00A96CC9">
      <w:pPr>
        <w:ind w:right="-64"/>
        <w:jc w:val="both"/>
        <w:rPr>
          <w:rFonts w:cs="Times New Roman"/>
          <w:bCs/>
          <w:sz w:val="24"/>
          <w:szCs w:val="24"/>
          <w:lang w:val="pt-BR"/>
        </w:rPr>
      </w:pPr>
    </w:p>
    <w:p w14:paraId="10F6E630" w14:textId="06ACC64C" w:rsidR="00AB1C9B" w:rsidRDefault="008D12E1" w:rsidP="00A96CC9">
      <w:pPr>
        <w:ind w:right="362"/>
        <w:jc w:val="both"/>
        <w:rPr>
          <w:rFonts w:cs="Times New Roman"/>
          <w:b/>
          <w:bCs/>
          <w:sz w:val="24"/>
          <w:szCs w:val="24"/>
          <w:lang w:val="pt-BR"/>
        </w:rPr>
      </w:pPr>
      <w:r>
        <w:rPr>
          <w:rFonts w:cs="Times New Roman"/>
          <w:b/>
          <w:bCs/>
          <w:sz w:val="24"/>
          <w:szCs w:val="24"/>
          <w:lang w:val="pt-BR"/>
        </w:rPr>
        <w:t>Con</w:t>
      </w:r>
      <w:r w:rsidR="0025247D">
        <w:rPr>
          <w:rFonts w:cs="Times New Roman"/>
          <w:b/>
          <w:bCs/>
          <w:sz w:val="24"/>
          <w:szCs w:val="24"/>
          <w:lang w:val="pt-BR"/>
        </w:rPr>
        <w:t>siderações finais</w:t>
      </w:r>
    </w:p>
    <w:p w14:paraId="348FA798" w14:textId="77777777" w:rsidR="00FD4822" w:rsidRDefault="00FD4822" w:rsidP="00A96CC9">
      <w:pPr>
        <w:ind w:right="362"/>
        <w:jc w:val="both"/>
        <w:rPr>
          <w:rFonts w:cs="Times New Roman"/>
          <w:b/>
          <w:bCs/>
          <w:sz w:val="24"/>
          <w:szCs w:val="24"/>
          <w:lang w:val="pt-BR"/>
        </w:rPr>
      </w:pPr>
    </w:p>
    <w:p w14:paraId="22597C77" w14:textId="02E52172" w:rsidR="008D12E1" w:rsidRDefault="008D12E1" w:rsidP="00A96CC9">
      <w:pPr>
        <w:ind w:right="-64"/>
        <w:jc w:val="both"/>
        <w:rPr>
          <w:rFonts w:cs="Times New Roman"/>
          <w:bCs/>
          <w:sz w:val="24"/>
          <w:szCs w:val="24"/>
          <w:lang w:val="pt-BR"/>
        </w:rPr>
      </w:pPr>
      <w:r>
        <w:rPr>
          <w:rFonts w:cs="Times New Roman"/>
          <w:bCs/>
          <w:sz w:val="24"/>
          <w:szCs w:val="24"/>
          <w:lang w:val="pt-BR"/>
        </w:rPr>
        <w:tab/>
        <w:t>O desafio da tradução bíblica está inicialmente no fato de que o tradutor tem que remontar uma cultura do passado para expô-la no presente. Nesse artigo, mostramos que a tradução hermenêutica é um método adequado para esse ti</w:t>
      </w:r>
      <w:r w:rsidR="008D67AA">
        <w:rPr>
          <w:rFonts w:cs="Times New Roman"/>
          <w:bCs/>
          <w:sz w:val="24"/>
          <w:szCs w:val="24"/>
          <w:lang w:val="pt-BR"/>
        </w:rPr>
        <w:t>po de literatura, porque propõe</w:t>
      </w:r>
      <w:r>
        <w:rPr>
          <w:rFonts w:cs="Times New Roman"/>
          <w:bCs/>
          <w:sz w:val="24"/>
          <w:szCs w:val="24"/>
          <w:lang w:val="pt-BR"/>
        </w:rPr>
        <w:t xml:space="preserve"> que o tradutor analise detalhadamente o texto fonte, buscando o seu sentido correto. Vale ressaltar que essa análise do texto fonte, ou seja, a exegese é um passo essencial para transpor a barreira cultural entre a situação comunicativa fonte e a situação comunicativa alvo.</w:t>
      </w:r>
    </w:p>
    <w:p w14:paraId="555CEF13" w14:textId="38964BD9" w:rsidR="008D12E1" w:rsidRDefault="008D12E1" w:rsidP="00A96CC9">
      <w:pPr>
        <w:ind w:right="-64"/>
        <w:jc w:val="both"/>
        <w:rPr>
          <w:rFonts w:cs="Times New Roman"/>
          <w:bCs/>
          <w:sz w:val="24"/>
          <w:szCs w:val="24"/>
          <w:lang w:val="pt-BR"/>
        </w:rPr>
      </w:pPr>
      <w:r>
        <w:rPr>
          <w:rFonts w:cs="Times New Roman"/>
          <w:bCs/>
          <w:sz w:val="24"/>
          <w:szCs w:val="24"/>
          <w:lang w:val="pt-BR"/>
        </w:rPr>
        <w:tab/>
        <w:t xml:space="preserve">No trabalho de tradução constatamos que a flexibilidade na aplicação das abordagens de equivalência formal e dinâmica contribui para assegurar que a mensagem original seja transmitida de forma fiel e natural na língua receptora, quer dizer, não permitindo a perda do sentido original do texto nem deixando-se perceber pela forma que </w:t>
      </w:r>
      <w:r w:rsidR="00795C06">
        <w:rPr>
          <w:rFonts w:cs="Times New Roman"/>
          <w:bCs/>
          <w:sz w:val="24"/>
          <w:szCs w:val="24"/>
          <w:lang w:val="pt-BR"/>
        </w:rPr>
        <w:t xml:space="preserve">se </w:t>
      </w:r>
      <w:r>
        <w:rPr>
          <w:rFonts w:cs="Times New Roman"/>
          <w:bCs/>
          <w:sz w:val="24"/>
          <w:szCs w:val="24"/>
          <w:lang w:val="pt-BR"/>
        </w:rPr>
        <w:t xml:space="preserve">trata de uma tradução. O contexto é condicionante para a escolha da abordagem a ser aplicada. </w:t>
      </w:r>
    </w:p>
    <w:p w14:paraId="0F8A7863" w14:textId="0CB3DB27" w:rsidR="008D12E1" w:rsidRDefault="008D12E1" w:rsidP="00A96CC9">
      <w:pPr>
        <w:ind w:right="-64"/>
        <w:jc w:val="both"/>
        <w:rPr>
          <w:rFonts w:cs="Times New Roman"/>
          <w:bCs/>
          <w:sz w:val="24"/>
          <w:szCs w:val="24"/>
          <w:lang w:val="pt-BR"/>
        </w:rPr>
      </w:pPr>
      <w:r>
        <w:rPr>
          <w:rFonts w:cs="Times New Roman"/>
          <w:bCs/>
          <w:sz w:val="24"/>
          <w:szCs w:val="24"/>
          <w:lang w:val="pt-BR"/>
        </w:rPr>
        <w:tab/>
        <w:t>Sendo a tradução uma reformulação de uma mensagem de uma língua fonte para uma língua recep</w:t>
      </w:r>
      <w:r w:rsidR="00EC5BFA">
        <w:rPr>
          <w:rFonts w:cs="Times New Roman"/>
          <w:bCs/>
          <w:sz w:val="24"/>
          <w:szCs w:val="24"/>
          <w:lang w:val="pt-BR"/>
        </w:rPr>
        <w:t xml:space="preserve">tora, deve-se considerar que o respeito às regras que compõem o sistema linguístico e ao contexto cultural da língua receptora, a LCV nesse caso, é imprescindível para um resultado satisfatório. Mesmo tendo como língua </w:t>
      </w:r>
      <w:proofErr w:type="spellStart"/>
      <w:r w:rsidR="00EC5BFA">
        <w:rPr>
          <w:rFonts w:cs="Times New Roman"/>
          <w:bCs/>
          <w:sz w:val="24"/>
          <w:szCs w:val="24"/>
          <w:lang w:val="pt-BR"/>
        </w:rPr>
        <w:t>lexificadora</w:t>
      </w:r>
      <w:proofErr w:type="spellEnd"/>
      <w:r w:rsidR="00EC5BFA">
        <w:rPr>
          <w:rFonts w:cs="Times New Roman"/>
          <w:bCs/>
          <w:sz w:val="24"/>
          <w:szCs w:val="24"/>
          <w:lang w:val="pt-BR"/>
        </w:rPr>
        <w:t xml:space="preserve"> o português, a LCV requer estratégias próprias de tradução e não seria aceitável uma adaptação das vers</w:t>
      </w:r>
      <w:r w:rsidR="00795C06">
        <w:rPr>
          <w:rFonts w:cs="Times New Roman"/>
          <w:bCs/>
          <w:sz w:val="24"/>
          <w:szCs w:val="24"/>
          <w:lang w:val="pt-BR"/>
        </w:rPr>
        <w:t xml:space="preserve">ões bíblicas da LP, visto que </w:t>
      </w:r>
      <w:r w:rsidR="00EC5BFA">
        <w:rPr>
          <w:rFonts w:cs="Times New Roman"/>
          <w:bCs/>
          <w:sz w:val="24"/>
          <w:szCs w:val="24"/>
          <w:lang w:val="pt-BR"/>
        </w:rPr>
        <w:t>os aspectos gramaticais dessas duas línguas, em geral, não coincidem.</w:t>
      </w:r>
    </w:p>
    <w:p w14:paraId="28F664D7" w14:textId="48422C7C" w:rsidR="00EC5BFA" w:rsidRDefault="00EC5BFA" w:rsidP="00A96CC9">
      <w:pPr>
        <w:ind w:right="-64"/>
        <w:jc w:val="both"/>
        <w:rPr>
          <w:rFonts w:cs="Times New Roman"/>
          <w:bCs/>
          <w:sz w:val="24"/>
          <w:szCs w:val="24"/>
          <w:lang w:val="pt-BR"/>
        </w:rPr>
      </w:pPr>
      <w:r>
        <w:rPr>
          <w:rFonts w:cs="Times New Roman"/>
          <w:bCs/>
          <w:sz w:val="24"/>
          <w:szCs w:val="24"/>
          <w:lang w:val="pt-BR"/>
        </w:rPr>
        <w:tab/>
        <w:t xml:space="preserve">O maior desafio na tradução da </w:t>
      </w:r>
      <w:r>
        <w:rPr>
          <w:rFonts w:cs="Times New Roman"/>
          <w:bCs/>
          <w:i/>
          <w:sz w:val="24"/>
          <w:szCs w:val="24"/>
          <w:lang w:val="pt-BR"/>
        </w:rPr>
        <w:t xml:space="preserve">Epístola de Paulo aos </w:t>
      </w:r>
      <w:r w:rsidR="008D67AA">
        <w:rPr>
          <w:rFonts w:cs="Times New Roman"/>
          <w:bCs/>
          <w:i/>
          <w:sz w:val="24"/>
          <w:szCs w:val="24"/>
          <w:lang w:val="pt-BR"/>
        </w:rPr>
        <w:t>Efésios</w:t>
      </w:r>
      <w:r>
        <w:rPr>
          <w:rFonts w:cs="Times New Roman"/>
          <w:bCs/>
          <w:sz w:val="24"/>
          <w:szCs w:val="24"/>
          <w:lang w:val="pt-BR"/>
        </w:rPr>
        <w:t xml:space="preserve"> foi, sem dúvida, </w:t>
      </w:r>
      <w:r w:rsidR="004E2151">
        <w:rPr>
          <w:rFonts w:cs="Times New Roman"/>
          <w:bCs/>
          <w:sz w:val="24"/>
          <w:szCs w:val="24"/>
          <w:lang w:val="pt-BR"/>
        </w:rPr>
        <w:t>a reformulação das frases complexas. Como a LCV utiliza preferencialmente a parataxe como recurso de construção textual, diversas vezes é necessário</w:t>
      </w:r>
      <w:r w:rsidR="00A66BEF">
        <w:rPr>
          <w:rFonts w:cs="Times New Roman"/>
          <w:bCs/>
          <w:sz w:val="24"/>
          <w:szCs w:val="24"/>
          <w:lang w:val="pt-BR"/>
        </w:rPr>
        <w:t xml:space="preserve"> a</w:t>
      </w:r>
      <w:r w:rsidR="004E2151">
        <w:rPr>
          <w:rFonts w:cs="Times New Roman"/>
          <w:bCs/>
          <w:sz w:val="24"/>
          <w:szCs w:val="24"/>
          <w:lang w:val="pt-BR"/>
        </w:rPr>
        <w:t xml:space="preserve"> reto</w:t>
      </w:r>
      <w:r w:rsidR="00A66BEF">
        <w:rPr>
          <w:rFonts w:cs="Times New Roman"/>
          <w:bCs/>
          <w:sz w:val="24"/>
          <w:szCs w:val="24"/>
          <w:lang w:val="pt-BR"/>
        </w:rPr>
        <w:t>mada de referentes, bem como a reestruturação em frases simples, garantindo, assim, que o sentido original não se perca.</w:t>
      </w:r>
    </w:p>
    <w:p w14:paraId="061D405F" w14:textId="77777777" w:rsidR="00FD4822" w:rsidRDefault="00FD4822" w:rsidP="00A96CC9">
      <w:pPr>
        <w:ind w:right="-64"/>
        <w:jc w:val="both"/>
        <w:rPr>
          <w:rFonts w:cs="Times New Roman"/>
          <w:bCs/>
          <w:sz w:val="24"/>
          <w:szCs w:val="24"/>
          <w:lang w:val="pt-BR"/>
        </w:rPr>
      </w:pPr>
    </w:p>
    <w:p w14:paraId="61B97DEC" w14:textId="011B7690" w:rsidR="00740B1C" w:rsidRPr="007C62D6" w:rsidRDefault="0096652C" w:rsidP="00A96CC9">
      <w:pPr>
        <w:ind w:right="-64"/>
        <w:jc w:val="both"/>
        <w:rPr>
          <w:rFonts w:cs="Times New Roman"/>
          <w:bCs/>
          <w:sz w:val="24"/>
          <w:szCs w:val="24"/>
          <w:lang w:val="pt-BR"/>
        </w:rPr>
      </w:pPr>
      <w:r>
        <w:rPr>
          <w:rFonts w:cs="Times New Roman"/>
          <w:bCs/>
          <w:sz w:val="24"/>
          <w:szCs w:val="24"/>
          <w:lang w:val="pt-BR"/>
        </w:rPr>
        <w:tab/>
      </w:r>
    </w:p>
    <w:p w14:paraId="568946BC" w14:textId="21EEA508" w:rsidR="004B7010" w:rsidRDefault="00A4378D" w:rsidP="00A96CC9">
      <w:pPr>
        <w:ind w:right="362"/>
        <w:jc w:val="both"/>
        <w:rPr>
          <w:rFonts w:cs="Times New Roman"/>
          <w:b/>
          <w:bCs/>
          <w:sz w:val="24"/>
          <w:szCs w:val="24"/>
          <w:lang w:val="pt-BR"/>
        </w:rPr>
      </w:pPr>
      <w:r>
        <w:rPr>
          <w:rFonts w:cs="Times New Roman"/>
          <w:b/>
          <w:bCs/>
          <w:sz w:val="24"/>
          <w:szCs w:val="24"/>
          <w:lang w:val="pt-BR"/>
        </w:rPr>
        <w:t>Referências bibliográficas</w:t>
      </w:r>
    </w:p>
    <w:p w14:paraId="15A03082" w14:textId="77777777" w:rsidR="00740B1C" w:rsidRDefault="00740B1C" w:rsidP="00A96CC9">
      <w:pPr>
        <w:ind w:right="362"/>
        <w:jc w:val="both"/>
        <w:rPr>
          <w:rFonts w:cs="Times New Roman"/>
          <w:b/>
          <w:bCs/>
          <w:sz w:val="24"/>
          <w:szCs w:val="24"/>
          <w:lang w:val="pt-BR"/>
        </w:rPr>
      </w:pPr>
    </w:p>
    <w:p w14:paraId="5FF751B7" w14:textId="52271C51" w:rsidR="000A291A" w:rsidRDefault="000A291A" w:rsidP="00A96CC9">
      <w:pPr>
        <w:ind w:right="362"/>
        <w:jc w:val="both"/>
        <w:rPr>
          <w:rFonts w:cs="Times New Roman"/>
          <w:bCs/>
          <w:sz w:val="24"/>
          <w:szCs w:val="24"/>
          <w:lang w:val="pt-BR"/>
        </w:rPr>
      </w:pPr>
      <w:r>
        <w:rPr>
          <w:rFonts w:cs="Times New Roman"/>
          <w:bCs/>
          <w:sz w:val="24"/>
          <w:szCs w:val="24"/>
          <w:lang w:val="pt-BR"/>
        </w:rPr>
        <w:t xml:space="preserve">ALEXANDRE, </w:t>
      </w:r>
      <w:proofErr w:type="spellStart"/>
      <w:r>
        <w:rPr>
          <w:rFonts w:cs="Times New Roman"/>
          <w:bCs/>
          <w:sz w:val="24"/>
          <w:szCs w:val="24"/>
          <w:lang w:val="pt-BR"/>
        </w:rPr>
        <w:t>Nélia</w:t>
      </w:r>
      <w:proofErr w:type="spellEnd"/>
      <w:r>
        <w:rPr>
          <w:rFonts w:cs="Times New Roman"/>
          <w:bCs/>
          <w:sz w:val="24"/>
          <w:szCs w:val="24"/>
          <w:lang w:val="pt-BR"/>
        </w:rPr>
        <w:t xml:space="preserve"> Maria Pedro</w:t>
      </w:r>
      <w:r w:rsidRPr="000A291A">
        <w:rPr>
          <w:rFonts w:cs="Times New Roman"/>
          <w:bCs/>
          <w:sz w:val="24"/>
          <w:szCs w:val="24"/>
          <w:lang w:val="pt-BR"/>
        </w:rPr>
        <w:t xml:space="preserve">. </w:t>
      </w:r>
      <w:r w:rsidRPr="00740B1C">
        <w:rPr>
          <w:rFonts w:cs="Times New Roman"/>
          <w:b/>
          <w:bCs/>
          <w:sz w:val="24"/>
          <w:szCs w:val="24"/>
          <w:lang w:val="pt-BR"/>
        </w:rPr>
        <w:t>WH-</w:t>
      </w:r>
      <w:proofErr w:type="spellStart"/>
      <w:r w:rsidRPr="00740B1C">
        <w:rPr>
          <w:rFonts w:cs="Times New Roman"/>
          <w:b/>
          <w:bCs/>
          <w:sz w:val="24"/>
          <w:szCs w:val="24"/>
          <w:lang w:val="pt-BR"/>
        </w:rPr>
        <w:t>Constructions</w:t>
      </w:r>
      <w:proofErr w:type="spellEnd"/>
      <w:r w:rsidRPr="00740B1C">
        <w:rPr>
          <w:rFonts w:cs="Times New Roman"/>
          <w:b/>
          <w:bCs/>
          <w:sz w:val="24"/>
          <w:szCs w:val="24"/>
          <w:lang w:val="pt-BR"/>
        </w:rPr>
        <w:t xml:space="preserve"> in Cape </w:t>
      </w:r>
      <w:proofErr w:type="spellStart"/>
      <w:r w:rsidRPr="00740B1C">
        <w:rPr>
          <w:rFonts w:cs="Times New Roman"/>
          <w:b/>
          <w:bCs/>
          <w:sz w:val="24"/>
          <w:szCs w:val="24"/>
          <w:lang w:val="pt-BR"/>
        </w:rPr>
        <w:t>Verdean</w:t>
      </w:r>
      <w:proofErr w:type="spellEnd"/>
      <w:r w:rsidRPr="00740B1C">
        <w:rPr>
          <w:rFonts w:cs="Times New Roman"/>
          <w:b/>
          <w:bCs/>
          <w:sz w:val="24"/>
          <w:szCs w:val="24"/>
          <w:lang w:val="pt-BR"/>
        </w:rPr>
        <w:t xml:space="preserve"> </w:t>
      </w:r>
      <w:proofErr w:type="spellStart"/>
      <w:r w:rsidRPr="00740B1C">
        <w:rPr>
          <w:rFonts w:cs="Times New Roman"/>
          <w:b/>
          <w:bCs/>
          <w:sz w:val="24"/>
          <w:szCs w:val="24"/>
          <w:lang w:val="pt-BR"/>
        </w:rPr>
        <w:t>Creole</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Extensions</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of</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the</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Copy</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Theory</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of</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Movement</w:t>
      </w:r>
      <w:proofErr w:type="spellEnd"/>
      <w:r w:rsidRPr="000A291A">
        <w:rPr>
          <w:rFonts w:cs="Times New Roman"/>
          <w:bCs/>
          <w:sz w:val="24"/>
          <w:szCs w:val="24"/>
          <w:lang w:val="pt-BR"/>
        </w:rPr>
        <w:t>. Tese de Doutor</w:t>
      </w:r>
      <w:r w:rsidR="00740B1C">
        <w:rPr>
          <w:rFonts w:cs="Times New Roman"/>
          <w:bCs/>
          <w:sz w:val="24"/>
          <w:szCs w:val="24"/>
          <w:lang w:val="pt-BR"/>
        </w:rPr>
        <w:t>ado</w:t>
      </w:r>
      <w:r w:rsidRPr="000A291A">
        <w:rPr>
          <w:rFonts w:cs="Times New Roman"/>
          <w:bCs/>
          <w:sz w:val="24"/>
          <w:szCs w:val="24"/>
          <w:lang w:val="pt-BR"/>
        </w:rPr>
        <w:t xml:space="preserve"> em Linguística, Faculdade de Letras da Universidade de Lisboa</w:t>
      </w:r>
      <w:r>
        <w:rPr>
          <w:rFonts w:cs="Times New Roman"/>
          <w:bCs/>
          <w:sz w:val="24"/>
          <w:szCs w:val="24"/>
          <w:lang w:val="pt-BR"/>
        </w:rPr>
        <w:t>, 2009</w:t>
      </w:r>
      <w:r w:rsidRPr="000A291A">
        <w:rPr>
          <w:rFonts w:cs="Times New Roman"/>
          <w:bCs/>
          <w:sz w:val="24"/>
          <w:szCs w:val="24"/>
          <w:lang w:val="pt-BR"/>
        </w:rPr>
        <w:t>.</w:t>
      </w:r>
    </w:p>
    <w:p w14:paraId="1DA056F5" w14:textId="0D2C910A" w:rsidR="00696277" w:rsidRPr="00696277" w:rsidRDefault="00696277" w:rsidP="00A96CC9">
      <w:pPr>
        <w:ind w:right="362"/>
        <w:jc w:val="both"/>
        <w:rPr>
          <w:rFonts w:cs="Times New Roman"/>
          <w:bCs/>
          <w:sz w:val="24"/>
          <w:szCs w:val="24"/>
          <w:lang w:val="pt-BR"/>
        </w:rPr>
      </w:pPr>
      <w:r>
        <w:rPr>
          <w:rFonts w:cs="Times New Roman"/>
          <w:bCs/>
          <w:sz w:val="24"/>
          <w:szCs w:val="24"/>
          <w:lang w:val="pt-BR"/>
        </w:rPr>
        <w:t xml:space="preserve">ANDERSEN, </w:t>
      </w:r>
      <w:proofErr w:type="spellStart"/>
      <w:r>
        <w:rPr>
          <w:rFonts w:cs="Times New Roman"/>
          <w:bCs/>
          <w:sz w:val="24"/>
          <w:szCs w:val="24"/>
          <w:lang w:val="pt-BR"/>
        </w:rPr>
        <w:t>Kelsey</w:t>
      </w:r>
      <w:proofErr w:type="spellEnd"/>
      <w:r w:rsidRPr="00696277">
        <w:rPr>
          <w:rFonts w:cs="Times New Roman"/>
          <w:bCs/>
          <w:sz w:val="24"/>
          <w:szCs w:val="24"/>
          <w:lang w:val="pt-BR"/>
        </w:rPr>
        <w:t xml:space="preserve">. </w:t>
      </w:r>
      <w:r w:rsidRPr="00696277">
        <w:rPr>
          <w:rFonts w:cs="Times New Roman"/>
          <w:b/>
          <w:bCs/>
          <w:sz w:val="24"/>
          <w:szCs w:val="24"/>
          <w:lang w:val="pt-BR"/>
        </w:rPr>
        <w:t xml:space="preserve">La </w:t>
      </w:r>
      <w:proofErr w:type="spellStart"/>
      <w:r w:rsidRPr="00696277">
        <w:rPr>
          <w:rFonts w:cs="Times New Roman"/>
          <w:b/>
          <w:bCs/>
          <w:sz w:val="24"/>
          <w:szCs w:val="24"/>
          <w:lang w:val="pt-BR"/>
        </w:rPr>
        <w:t>traducción</w:t>
      </w:r>
      <w:proofErr w:type="spellEnd"/>
      <w:r w:rsidRPr="00696277">
        <w:rPr>
          <w:rFonts w:cs="Times New Roman"/>
          <w:b/>
          <w:bCs/>
          <w:sz w:val="24"/>
          <w:szCs w:val="24"/>
          <w:lang w:val="pt-BR"/>
        </w:rPr>
        <w:t xml:space="preserve"> de </w:t>
      </w:r>
      <w:proofErr w:type="spellStart"/>
      <w:r w:rsidRPr="00696277">
        <w:rPr>
          <w:rFonts w:cs="Times New Roman"/>
          <w:b/>
          <w:bCs/>
          <w:sz w:val="24"/>
          <w:szCs w:val="24"/>
          <w:lang w:val="pt-BR"/>
        </w:rPr>
        <w:t>emoción</w:t>
      </w:r>
      <w:proofErr w:type="spellEnd"/>
      <w:r w:rsidRPr="00696277">
        <w:rPr>
          <w:rFonts w:cs="Times New Roman"/>
          <w:b/>
          <w:bCs/>
          <w:sz w:val="24"/>
          <w:szCs w:val="24"/>
          <w:lang w:val="pt-BR"/>
        </w:rPr>
        <w:t xml:space="preserve">: </w:t>
      </w:r>
      <w:proofErr w:type="spellStart"/>
      <w:r w:rsidRPr="00696277">
        <w:rPr>
          <w:rFonts w:cs="Times New Roman"/>
          <w:b/>
          <w:bCs/>
          <w:sz w:val="24"/>
          <w:szCs w:val="24"/>
          <w:lang w:val="pt-BR"/>
        </w:rPr>
        <w:t>llegando</w:t>
      </w:r>
      <w:proofErr w:type="spellEnd"/>
      <w:r w:rsidRPr="00696277">
        <w:rPr>
          <w:rFonts w:cs="Times New Roman"/>
          <w:b/>
          <w:bCs/>
          <w:sz w:val="24"/>
          <w:szCs w:val="24"/>
          <w:lang w:val="pt-BR"/>
        </w:rPr>
        <w:t xml:space="preserve"> a una </w:t>
      </w:r>
      <w:proofErr w:type="spellStart"/>
      <w:r w:rsidRPr="00696277">
        <w:rPr>
          <w:rFonts w:cs="Times New Roman"/>
          <w:b/>
          <w:bCs/>
          <w:sz w:val="24"/>
          <w:szCs w:val="24"/>
          <w:lang w:val="pt-BR"/>
        </w:rPr>
        <w:t>equivalencia</w:t>
      </w:r>
      <w:proofErr w:type="spellEnd"/>
      <w:r>
        <w:rPr>
          <w:rFonts w:cs="Times New Roman"/>
          <w:bCs/>
          <w:sz w:val="24"/>
          <w:szCs w:val="24"/>
          <w:lang w:val="pt-BR"/>
        </w:rPr>
        <w:t>. Tese de doutorado</w:t>
      </w:r>
      <w:r w:rsidRPr="00696277">
        <w:rPr>
          <w:rFonts w:cs="Times New Roman"/>
          <w:bCs/>
          <w:sz w:val="24"/>
          <w:szCs w:val="24"/>
          <w:lang w:val="pt-BR"/>
        </w:rPr>
        <w:t xml:space="preserve"> em </w:t>
      </w:r>
      <w:r>
        <w:rPr>
          <w:rFonts w:cs="Times New Roman"/>
          <w:bCs/>
          <w:sz w:val="24"/>
          <w:szCs w:val="24"/>
          <w:lang w:val="pt-BR"/>
        </w:rPr>
        <w:t>tradução</w:t>
      </w:r>
      <w:r w:rsidRPr="00696277">
        <w:rPr>
          <w:rFonts w:cs="Times New Roman"/>
          <w:bCs/>
          <w:sz w:val="24"/>
          <w:szCs w:val="24"/>
          <w:lang w:val="pt-BR"/>
        </w:rPr>
        <w:t xml:space="preserve"> e </w:t>
      </w:r>
      <w:r>
        <w:rPr>
          <w:rFonts w:cs="Times New Roman"/>
          <w:bCs/>
          <w:sz w:val="24"/>
          <w:szCs w:val="24"/>
          <w:lang w:val="pt-BR"/>
        </w:rPr>
        <w:t>interpretação.</w:t>
      </w:r>
      <w:r w:rsidRPr="00696277">
        <w:rPr>
          <w:rFonts w:cs="Times New Roman"/>
          <w:bCs/>
          <w:sz w:val="24"/>
          <w:szCs w:val="24"/>
          <w:lang w:val="pt-BR"/>
        </w:rPr>
        <w:t xml:space="preserve"> </w:t>
      </w:r>
      <w:proofErr w:type="spellStart"/>
      <w:r w:rsidRPr="00696277">
        <w:rPr>
          <w:rFonts w:cs="Times New Roman"/>
          <w:bCs/>
          <w:sz w:val="24"/>
          <w:szCs w:val="24"/>
          <w:lang w:val="pt-BR"/>
        </w:rPr>
        <w:t>Massachussetts</w:t>
      </w:r>
      <w:proofErr w:type="spellEnd"/>
      <w:r>
        <w:rPr>
          <w:rFonts w:cs="Times New Roman"/>
          <w:bCs/>
          <w:sz w:val="24"/>
          <w:szCs w:val="24"/>
          <w:lang w:val="pt-BR"/>
        </w:rPr>
        <w:t xml:space="preserve">: </w:t>
      </w:r>
      <w:proofErr w:type="spellStart"/>
      <w:r w:rsidRPr="00696277">
        <w:rPr>
          <w:rFonts w:cs="Times New Roman"/>
          <w:bCs/>
          <w:sz w:val="24"/>
          <w:szCs w:val="24"/>
          <w:lang w:val="pt-BR"/>
        </w:rPr>
        <w:t>Mount</w:t>
      </w:r>
      <w:proofErr w:type="spellEnd"/>
      <w:r w:rsidRPr="00696277">
        <w:rPr>
          <w:rFonts w:cs="Times New Roman"/>
          <w:bCs/>
          <w:sz w:val="24"/>
          <w:szCs w:val="24"/>
          <w:lang w:val="pt-BR"/>
        </w:rPr>
        <w:t xml:space="preserve"> </w:t>
      </w:r>
      <w:proofErr w:type="spellStart"/>
      <w:r w:rsidRPr="00696277">
        <w:rPr>
          <w:rFonts w:cs="Times New Roman"/>
          <w:bCs/>
          <w:sz w:val="24"/>
          <w:szCs w:val="24"/>
          <w:lang w:val="pt-BR"/>
        </w:rPr>
        <w:t>Holyoke</w:t>
      </w:r>
      <w:proofErr w:type="spellEnd"/>
      <w:r w:rsidRPr="00696277">
        <w:rPr>
          <w:rFonts w:cs="Times New Roman"/>
          <w:bCs/>
          <w:sz w:val="24"/>
          <w:szCs w:val="24"/>
          <w:lang w:val="pt-BR"/>
        </w:rPr>
        <w:t xml:space="preserve"> </w:t>
      </w:r>
      <w:proofErr w:type="spellStart"/>
      <w:r w:rsidRPr="00696277">
        <w:rPr>
          <w:rFonts w:cs="Times New Roman"/>
          <w:bCs/>
          <w:sz w:val="24"/>
          <w:szCs w:val="24"/>
          <w:lang w:val="pt-BR"/>
        </w:rPr>
        <w:t>College</w:t>
      </w:r>
      <w:proofErr w:type="spellEnd"/>
      <w:r w:rsidRPr="00696277">
        <w:rPr>
          <w:rFonts w:cs="Times New Roman"/>
          <w:bCs/>
          <w:sz w:val="24"/>
          <w:szCs w:val="24"/>
          <w:lang w:val="pt-BR"/>
        </w:rPr>
        <w:t xml:space="preserve">, </w:t>
      </w:r>
      <w:r>
        <w:rPr>
          <w:rFonts w:cs="Times New Roman"/>
          <w:bCs/>
          <w:sz w:val="24"/>
          <w:szCs w:val="24"/>
          <w:lang w:val="pt-BR"/>
        </w:rPr>
        <w:t>2010</w:t>
      </w:r>
      <w:r w:rsidRPr="00696277">
        <w:rPr>
          <w:rFonts w:cs="Times New Roman"/>
          <w:bCs/>
          <w:sz w:val="24"/>
          <w:szCs w:val="24"/>
          <w:lang w:val="pt-BR"/>
        </w:rPr>
        <w:t>.</w:t>
      </w:r>
    </w:p>
    <w:p w14:paraId="2B34AA81" w14:textId="59FE2427" w:rsidR="00696277" w:rsidRPr="00696277" w:rsidRDefault="00D47763" w:rsidP="00A96CC9">
      <w:pPr>
        <w:ind w:right="362"/>
        <w:jc w:val="both"/>
        <w:rPr>
          <w:rFonts w:cs="Times New Roman"/>
          <w:bCs/>
          <w:sz w:val="24"/>
          <w:szCs w:val="24"/>
          <w:lang w:val="pt-BR"/>
        </w:rPr>
      </w:pPr>
      <w:hyperlink r:id="rId10" w:history="1">
        <w:r w:rsidR="00696277" w:rsidRPr="00AE6950">
          <w:rPr>
            <w:rStyle w:val="Hyperlink"/>
            <w:rFonts w:cs="Times New Roman"/>
            <w:bCs/>
            <w:sz w:val="24"/>
            <w:szCs w:val="24"/>
            <w:lang w:val="pt-BR"/>
          </w:rPr>
          <w:t>https://ida.mtholyoke.edu/xmlui/bitstream/handle/10166/660/424.pdf?sequence=1</w:t>
        </w:r>
      </w:hyperlink>
      <w:r w:rsidR="00696277" w:rsidRPr="00696277">
        <w:rPr>
          <w:rFonts w:cs="Times New Roman"/>
          <w:bCs/>
          <w:sz w:val="24"/>
          <w:szCs w:val="24"/>
          <w:lang w:val="pt-BR"/>
        </w:rPr>
        <w:t>Ace</w:t>
      </w:r>
      <w:r w:rsidR="00696277">
        <w:rPr>
          <w:rFonts w:cs="Times New Roman"/>
          <w:bCs/>
          <w:sz w:val="24"/>
          <w:szCs w:val="24"/>
          <w:lang w:val="pt-BR"/>
        </w:rPr>
        <w:t>ssado em: 12</w:t>
      </w:r>
      <w:r w:rsidR="00696277">
        <w:rPr>
          <w:rFonts w:cs="Times New Roman"/>
          <w:bCs/>
          <w:sz w:val="24"/>
          <w:szCs w:val="24"/>
          <w:vertAlign w:val="superscript"/>
          <w:lang w:val="pt-BR"/>
        </w:rPr>
        <w:t xml:space="preserve"> </w:t>
      </w:r>
      <w:r w:rsidR="00696277">
        <w:rPr>
          <w:rFonts w:cs="Times New Roman"/>
          <w:bCs/>
          <w:sz w:val="24"/>
          <w:szCs w:val="24"/>
          <w:lang w:val="pt-BR"/>
        </w:rPr>
        <w:t>de dezembro de 2012.</w:t>
      </w:r>
    </w:p>
    <w:p w14:paraId="1E7DE4DE" w14:textId="5858265D" w:rsidR="00696277" w:rsidRDefault="00696277" w:rsidP="00A96CC9">
      <w:pPr>
        <w:ind w:right="362"/>
        <w:jc w:val="both"/>
        <w:rPr>
          <w:rFonts w:cs="Times New Roman"/>
          <w:bCs/>
          <w:sz w:val="24"/>
          <w:szCs w:val="24"/>
          <w:lang w:val="pt-BR"/>
        </w:rPr>
      </w:pPr>
      <w:r w:rsidRPr="00696277">
        <w:rPr>
          <w:rFonts w:cs="Times New Roman"/>
          <w:bCs/>
          <w:sz w:val="24"/>
          <w:szCs w:val="24"/>
          <w:lang w:val="pt-BR"/>
        </w:rPr>
        <w:t xml:space="preserve">BASSNETT, Susan. </w:t>
      </w:r>
      <w:proofErr w:type="spellStart"/>
      <w:r w:rsidRPr="00696277">
        <w:rPr>
          <w:rFonts w:cs="Times New Roman"/>
          <w:b/>
          <w:bCs/>
          <w:sz w:val="24"/>
          <w:szCs w:val="24"/>
          <w:lang w:val="pt-BR"/>
        </w:rPr>
        <w:t>Translation</w:t>
      </w:r>
      <w:proofErr w:type="spellEnd"/>
      <w:r w:rsidRPr="00696277">
        <w:rPr>
          <w:rFonts w:cs="Times New Roman"/>
          <w:b/>
          <w:bCs/>
          <w:sz w:val="24"/>
          <w:szCs w:val="24"/>
          <w:lang w:val="pt-BR"/>
        </w:rPr>
        <w:t xml:space="preserve"> </w:t>
      </w:r>
      <w:proofErr w:type="spellStart"/>
      <w:r w:rsidRPr="00696277">
        <w:rPr>
          <w:rFonts w:cs="Times New Roman"/>
          <w:b/>
          <w:bCs/>
          <w:sz w:val="24"/>
          <w:szCs w:val="24"/>
          <w:lang w:val="pt-BR"/>
        </w:rPr>
        <w:t>Studies</w:t>
      </w:r>
      <w:proofErr w:type="spellEnd"/>
      <w:r w:rsidR="00795C06">
        <w:rPr>
          <w:rFonts w:cs="Times New Roman"/>
          <w:b/>
          <w:bCs/>
          <w:sz w:val="24"/>
          <w:szCs w:val="24"/>
          <w:lang w:val="pt-BR"/>
        </w:rPr>
        <w:t>.</w:t>
      </w:r>
      <w:r w:rsidR="00795C06">
        <w:rPr>
          <w:rFonts w:cs="Times New Roman"/>
          <w:bCs/>
          <w:sz w:val="24"/>
          <w:szCs w:val="24"/>
          <w:lang w:val="pt-BR"/>
        </w:rPr>
        <w:t xml:space="preserve"> </w:t>
      </w:r>
      <w:r w:rsidRPr="00696277">
        <w:rPr>
          <w:rFonts w:cs="Times New Roman"/>
          <w:bCs/>
          <w:sz w:val="24"/>
          <w:szCs w:val="24"/>
          <w:lang w:val="pt-BR"/>
        </w:rPr>
        <w:t>3</w:t>
      </w:r>
      <w:r w:rsidRPr="00696277">
        <w:rPr>
          <w:rFonts w:cs="Times New Roman"/>
          <w:bCs/>
          <w:sz w:val="24"/>
          <w:szCs w:val="24"/>
          <w:vertAlign w:val="superscript"/>
          <w:lang w:val="pt-BR"/>
        </w:rPr>
        <w:t>a</w:t>
      </w:r>
      <w:r>
        <w:rPr>
          <w:rFonts w:cs="Times New Roman"/>
          <w:bCs/>
          <w:sz w:val="24"/>
          <w:szCs w:val="24"/>
          <w:vertAlign w:val="superscript"/>
          <w:lang w:val="pt-BR"/>
        </w:rPr>
        <w:t xml:space="preserve"> </w:t>
      </w:r>
      <w:r w:rsidR="00795C06">
        <w:rPr>
          <w:rFonts w:cs="Times New Roman"/>
          <w:bCs/>
          <w:sz w:val="24"/>
          <w:szCs w:val="24"/>
          <w:lang w:val="pt-BR"/>
        </w:rPr>
        <w:t>ed.</w:t>
      </w:r>
      <w:r w:rsidRPr="00696277">
        <w:rPr>
          <w:rFonts w:cs="Times New Roman"/>
          <w:bCs/>
          <w:sz w:val="24"/>
          <w:szCs w:val="24"/>
          <w:lang w:val="pt-BR"/>
        </w:rPr>
        <w:t xml:space="preserve"> Nova Iorque: </w:t>
      </w:r>
      <w:proofErr w:type="spellStart"/>
      <w:r w:rsidRPr="00696277">
        <w:rPr>
          <w:rFonts w:cs="Times New Roman"/>
          <w:bCs/>
          <w:sz w:val="24"/>
          <w:szCs w:val="24"/>
          <w:lang w:val="pt-BR"/>
        </w:rPr>
        <w:t>Routledge</w:t>
      </w:r>
      <w:proofErr w:type="spellEnd"/>
      <w:r>
        <w:rPr>
          <w:rFonts w:cs="Times New Roman"/>
          <w:bCs/>
          <w:sz w:val="24"/>
          <w:szCs w:val="24"/>
          <w:lang w:val="pt-BR"/>
        </w:rPr>
        <w:t>, 2002</w:t>
      </w:r>
      <w:r w:rsidRPr="00696277">
        <w:rPr>
          <w:rFonts w:cs="Times New Roman"/>
          <w:bCs/>
          <w:sz w:val="24"/>
          <w:szCs w:val="24"/>
          <w:lang w:val="pt-BR"/>
        </w:rPr>
        <w:t>.</w:t>
      </w:r>
    </w:p>
    <w:p w14:paraId="6A3C31EE" w14:textId="1B6B9149" w:rsidR="004B7010" w:rsidRDefault="004B7010" w:rsidP="00A96CC9">
      <w:pPr>
        <w:ind w:right="362"/>
        <w:jc w:val="both"/>
        <w:rPr>
          <w:rFonts w:cs="Times New Roman"/>
          <w:bCs/>
          <w:sz w:val="24"/>
          <w:szCs w:val="24"/>
          <w:lang w:val="pt-BR"/>
        </w:rPr>
      </w:pPr>
      <w:proofErr w:type="spellStart"/>
      <w:r>
        <w:rPr>
          <w:rFonts w:cs="Times New Roman"/>
          <w:bCs/>
          <w:sz w:val="24"/>
          <w:szCs w:val="24"/>
          <w:lang w:val="pt-BR"/>
        </w:rPr>
        <w:t>Bible</w:t>
      </w:r>
      <w:proofErr w:type="spellEnd"/>
      <w:r>
        <w:rPr>
          <w:rFonts w:cs="Times New Roman"/>
          <w:bCs/>
          <w:sz w:val="24"/>
          <w:szCs w:val="24"/>
          <w:lang w:val="pt-BR"/>
        </w:rPr>
        <w:t xml:space="preserve"> interlinear </w:t>
      </w:r>
      <w:proofErr w:type="spellStart"/>
      <w:r>
        <w:rPr>
          <w:rFonts w:cs="Times New Roman"/>
          <w:bCs/>
          <w:sz w:val="24"/>
          <w:szCs w:val="24"/>
          <w:lang w:val="pt-BR"/>
        </w:rPr>
        <w:t>english</w:t>
      </w:r>
      <w:proofErr w:type="spellEnd"/>
      <w:r>
        <w:rPr>
          <w:rFonts w:cs="Times New Roman"/>
          <w:bCs/>
          <w:sz w:val="24"/>
          <w:szCs w:val="24"/>
          <w:lang w:val="pt-BR"/>
        </w:rPr>
        <w:t xml:space="preserve"> – </w:t>
      </w:r>
      <w:proofErr w:type="spellStart"/>
      <w:r>
        <w:rPr>
          <w:rFonts w:cs="Times New Roman"/>
          <w:bCs/>
          <w:sz w:val="24"/>
          <w:szCs w:val="24"/>
          <w:lang w:val="pt-BR"/>
        </w:rPr>
        <w:t>greek</w:t>
      </w:r>
      <w:proofErr w:type="spellEnd"/>
      <w:r>
        <w:rPr>
          <w:rFonts w:cs="Times New Roman"/>
          <w:bCs/>
          <w:sz w:val="24"/>
          <w:szCs w:val="24"/>
          <w:lang w:val="pt-BR"/>
        </w:rPr>
        <w:t xml:space="preserve">. </w:t>
      </w:r>
      <w:proofErr w:type="spellStart"/>
      <w:r>
        <w:rPr>
          <w:rFonts w:cs="Times New Roman"/>
          <w:bCs/>
          <w:sz w:val="24"/>
          <w:szCs w:val="24"/>
          <w:lang w:val="pt-BR"/>
        </w:rPr>
        <w:t>Bible</w:t>
      </w:r>
      <w:proofErr w:type="spellEnd"/>
      <w:r>
        <w:rPr>
          <w:rFonts w:cs="Times New Roman"/>
          <w:bCs/>
          <w:sz w:val="24"/>
          <w:szCs w:val="24"/>
          <w:lang w:val="pt-BR"/>
        </w:rPr>
        <w:t xml:space="preserve"> Hub: 2004 - 2016. Disponível em: </w:t>
      </w:r>
      <w:hyperlink r:id="rId11" w:history="1">
        <w:r w:rsidRPr="00AE6950">
          <w:rPr>
            <w:rStyle w:val="Hyperlink"/>
            <w:rFonts w:cs="Times New Roman"/>
            <w:bCs/>
            <w:sz w:val="24"/>
            <w:szCs w:val="24"/>
            <w:lang w:val="pt-BR"/>
          </w:rPr>
          <w:t>http://biblehub.com/interlinear/ephesians/1-1.htm</w:t>
        </w:r>
      </w:hyperlink>
      <w:r>
        <w:rPr>
          <w:rFonts w:cs="Times New Roman"/>
          <w:bCs/>
          <w:sz w:val="24"/>
          <w:szCs w:val="24"/>
          <w:lang w:val="pt-BR"/>
        </w:rPr>
        <w:t>. Acessado em: 17 de agosto de 2016.</w:t>
      </w:r>
    </w:p>
    <w:p w14:paraId="2801F726" w14:textId="514068B9" w:rsidR="000A291A" w:rsidRPr="00696277" w:rsidRDefault="000A291A" w:rsidP="00A96CC9">
      <w:pPr>
        <w:ind w:right="362"/>
        <w:jc w:val="both"/>
        <w:rPr>
          <w:rFonts w:cs="Times New Roman"/>
          <w:bCs/>
          <w:sz w:val="24"/>
          <w:szCs w:val="24"/>
          <w:lang w:val="pt-BR"/>
        </w:rPr>
      </w:pPr>
      <w:r w:rsidRPr="000A291A">
        <w:rPr>
          <w:rFonts w:cs="Times New Roman"/>
          <w:bCs/>
          <w:sz w:val="24"/>
          <w:szCs w:val="24"/>
          <w:lang w:val="pt-BR"/>
        </w:rPr>
        <w:t>BRUSER, Marti</w:t>
      </w:r>
      <w:r>
        <w:rPr>
          <w:rFonts w:cs="Times New Roman"/>
          <w:bCs/>
          <w:sz w:val="24"/>
          <w:szCs w:val="24"/>
          <w:lang w:val="pt-BR"/>
        </w:rPr>
        <w:t>n e André dos Reis Santos</w:t>
      </w:r>
      <w:r w:rsidRPr="000A291A">
        <w:rPr>
          <w:rFonts w:cs="Times New Roman"/>
          <w:bCs/>
          <w:sz w:val="24"/>
          <w:szCs w:val="24"/>
          <w:lang w:val="pt-BR"/>
        </w:rPr>
        <w:t xml:space="preserve">. </w:t>
      </w:r>
      <w:r w:rsidRPr="00795C06">
        <w:rPr>
          <w:rFonts w:cs="Times New Roman"/>
          <w:b/>
          <w:bCs/>
          <w:sz w:val="24"/>
          <w:szCs w:val="24"/>
          <w:lang w:val="pt-BR"/>
        </w:rPr>
        <w:t>Dicionário do Crioulo da Ilha de Santiago</w:t>
      </w:r>
      <w:r w:rsidRPr="000A291A">
        <w:rPr>
          <w:rFonts w:cs="Times New Roman"/>
          <w:bCs/>
          <w:sz w:val="24"/>
          <w:szCs w:val="24"/>
          <w:lang w:val="pt-BR"/>
        </w:rPr>
        <w:t xml:space="preserve">. </w:t>
      </w:r>
      <w:proofErr w:type="spellStart"/>
      <w:r w:rsidRPr="000A291A">
        <w:rPr>
          <w:rFonts w:cs="Times New Roman"/>
          <w:bCs/>
          <w:sz w:val="24"/>
          <w:szCs w:val="24"/>
          <w:lang w:val="pt-BR"/>
        </w:rPr>
        <w:t>Tübingen</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Gunter</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Narr</w:t>
      </w:r>
      <w:proofErr w:type="spellEnd"/>
      <w:r w:rsidRPr="000A291A">
        <w:rPr>
          <w:rFonts w:cs="Times New Roman"/>
          <w:bCs/>
          <w:sz w:val="24"/>
          <w:szCs w:val="24"/>
          <w:lang w:val="pt-BR"/>
        </w:rPr>
        <w:t xml:space="preserve"> </w:t>
      </w:r>
      <w:proofErr w:type="spellStart"/>
      <w:r w:rsidRPr="000A291A">
        <w:rPr>
          <w:rFonts w:cs="Times New Roman"/>
          <w:bCs/>
          <w:sz w:val="24"/>
          <w:szCs w:val="24"/>
          <w:lang w:val="pt-BR"/>
        </w:rPr>
        <w:t>Verlag</w:t>
      </w:r>
      <w:proofErr w:type="spellEnd"/>
      <w:r>
        <w:rPr>
          <w:rFonts w:cs="Times New Roman"/>
          <w:bCs/>
          <w:sz w:val="24"/>
          <w:szCs w:val="24"/>
          <w:lang w:val="pt-BR"/>
        </w:rPr>
        <w:t>, 2002</w:t>
      </w:r>
      <w:r w:rsidRPr="000A291A">
        <w:rPr>
          <w:rFonts w:cs="Times New Roman"/>
          <w:bCs/>
          <w:sz w:val="24"/>
          <w:szCs w:val="24"/>
          <w:lang w:val="pt-BR"/>
        </w:rPr>
        <w:t>.</w:t>
      </w:r>
    </w:p>
    <w:p w14:paraId="5EC1CF7F" w14:textId="2EEE06CE" w:rsidR="00696277" w:rsidRPr="00696277" w:rsidRDefault="00696277" w:rsidP="00A96CC9">
      <w:pPr>
        <w:ind w:right="362"/>
        <w:jc w:val="both"/>
        <w:rPr>
          <w:rFonts w:cs="Times New Roman"/>
          <w:bCs/>
          <w:sz w:val="24"/>
          <w:szCs w:val="24"/>
          <w:lang w:val="pt-BR"/>
        </w:rPr>
      </w:pPr>
      <w:r>
        <w:rPr>
          <w:rFonts w:cs="Times New Roman"/>
          <w:bCs/>
          <w:sz w:val="24"/>
          <w:szCs w:val="24"/>
          <w:lang w:val="pt-BR"/>
        </w:rPr>
        <w:t xml:space="preserve">GADAMER, Hans-Georg. </w:t>
      </w:r>
      <w:r w:rsidRPr="00696277">
        <w:rPr>
          <w:rFonts w:cs="Times New Roman"/>
          <w:bCs/>
          <w:sz w:val="24"/>
          <w:szCs w:val="24"/>
          <w:lang w:val="pt-BR"/>
        </w:rPr>
        <w:t xml:space="preserve">A Linguagem como </w:t>
      </w:r>
      <w:proofErr w:type="spellStart"/>
      <w:r w:rsidRPr="00696277">
        <w:rPr>
          <w:rFonts w:cs="Times New Roman"/>
          <w:bCs/>
          <w:sz w:val="24"/>
          <w:szCs w:val="24"/>
          <w:lang w:val="pt-BR"/>
        </w:rPr>
        <w:t>Med</w:t>
      </w:r>
      <w:r>
        <w:rPr>
          <w:rFonts w:cs="Times New Roman"/>
          <w:bCs/>
          <w:sz w:val="24"/>
          <w:szCs w:val="24"/>
          <w:lang w:val="pt-BR"/>
        </w:rPr>
        <w:t>ium</w:t>
      </w:r>
      <w:proofErr w:type="spellEnd"/>
      <w:r>
        <w:rPr>
          <w:rFonts w:cs="Times New Roman"/>
          <w:bCs/>
          <w:sz w:val="24"/>
          <w:szCs w:val="24"/>
          <w:lang w:val="pt-BR"/>
        </w:rPr>
        <w:t xml:space="preserve"> da Experiência Hermenêutica</w:t>
      </w:r>
      <w:r w:rsidRPr="00696277">
        <w:rPr>
          <w:rFonts w:cs="Times New Roman"/>
          <w:bCs/>
          <w:sz w:val="24"/>
          <w:szCs w:val="24"/>
          <w:lang w:val="pt-BR"/>
        </w:rPr>
        <w:t xml:space="preserve">. </w:t>
      </w:r>
      <w:r w:rsidRPr="00696277">
        <w:rPr>
          <w:rFonts w:cs="Times New Roman"/>
          <w:b/>
          <w:bCs/>
          <w:sz w:val="24"/>
          <w:szCs w:val="24"/>
          <w:lang w:val="pt-BR"/>
        </w:rPr>
        <w:t>Verdade e Método I</w:t>
      </w:r>
      <w:r w:rsidRPr="00696277">
        <w:rPr>
          <w:rFonts w:cs="Times New Roman"/>
          <w:bCs/>
          <w:sz w:val="24"/>
          <w:szCs w:val="24"/>
          <w:lang w:val="pt-BR"/>
        </w:rPr>
        <w:t>,</w:t>
      </w:r>
      <w:r>
        <w:rPr>
          <w:rFonts w:cs="Times New Roman"/>
          <w:bCs/>
          <w:sz w:val="24"/>
          <w:szCs w:val="24"/>
          <w:lang w:val="pt-BR"/>
        </w:rPr>
        <w:t xml:space="preserve"> </w:t>
      </w:r>
      <w:r w:rsidRPr="00696277">
        <w:rPr>
          <w:rFonts w:cs="Times New Roman"/>
          <w:bCs/>
          <w:sz w:val="24"/>
          <w:szCs w:val="24"/>
          <w:lang w:val="pt-BR"/>
        </w:rPr>
        <w:t>trad. Flávio Paulo Meurer, 497-631. Petrópolis: Vozes</w:t>
      </w:r>
      <w:r>
        <w:rPr>
          <w:rFonts w:cs="Times New Roman"/>
          <w:bCs/>
          <w:sz w:val="24"/>
          <w:szCs w:val="24"/>
          <w:lang w:val="pt-BR"/>
        </w:rPr>
        <w:t>, 1997</w:t>
      </w:r>
      <w:r w:rsidRPr="00696277">
        <w:rPr>
          <w:rFonts w:cs="Times New Roman"/>
          <w:bCs/>
          <w:sz w:val="24"/>
          <w:szCs w:val="24"/>
          <w:lang w:val="pt-BR"/>
        </w:rPr>
        <w:t>.</w:t>
      </w:r>
    </w:p>
    <w:p w14:paraId="4C42137A" w14:textId="608A205E" w:rsidR="00696277" w:rsidRPr="00696277" w:rsidRDefault="00696277" w:rsidP="00A96CC9">
      <w:pPr>
        <w:ind w:right="362"/>
        <w:jc w:val="both"/>
        <w:rPr>
          <w:rFonts w:cs="Times New Roman"/>
          <w:bCs/>
          <w:sz w:val="24"/>
          <w:szCs w:val="24"/>
          <w:lang w:val="pt-BR"/>
        </w:rPr>
      </w:pPr>
      <w:r>
        <w:rPr>
          <w:rFonts w:cs="Times New Roman"/>
          <w:bCs/>
          <w:sz w:val="24"/>
          <w:szCs w:val="24"/>
          <w:lang w:val="pt-BR"/>
        </w:rPr>
        <w:t>LARSON, Mildred L</w:t>
      </w:r>
      <w:r w:rsidRPr="00696277">
        <w:rPr>
          <w:rFonts w:cs="Times New Roman"/>
          <w:bCs/>
          <w:sz w:val="24"/>
          <w:szCs w:val="24"/>
          <w:lang w:val="pt-BR"/>
        </w:rPr>
        <w:t xml:space="preserve">. </w:t>
      </w:r>
      <w:r w:rsidRPr="00081E1D">
        <w:rPr>
          <w:rFonts w:cs="Times New Roman"/>
          <w:b/>
          <w:bCs/>
          <w:sz w:val="24"/>
          <w:szCs w:val="24"/>
          <w:lang w:val="pt-BR"/>
        </w:rPr>
        <w:t xml:space="preserve">La </w:t>
      </w:r>
      <w:proofErr w:type="spellStart"/>
      <w:r w:rsidRPr="00081E1D">
        <w:rPr>
          <w:rFonts w:cs="Times New Roman"/>
          <w:b/>
          <w:bCs/>
          <w:sz w:val="24"/>
          <w:szCs w:val="24"/>
          <w:lang w:val="pt-BR"/>
        </w:rPr>
        <w:t>traducción</w:t>
      </w:r>
      <w:proofErr w:type="spellEnd"/>
      <w:r w:rsidRPr="00081E1D">
        <w:rPr>
          <w:rFonts w:cs="Times New Roman"/>
          <w:b/>
          <w:bCs/>
          <w:sz w:val="24"/>
          <w:szCs w:val="24"/>
          <w:lang w:val="pt-BR"/>
        </w:rPr>
        <w:t xml:space="preserve"> </w:t>
      </w:r>
      <w:proofErr w:type="spellStart"/>
      <w:r w:rsidRPr="00081E1D">
        <w:rPr>
          <w:rFonts w:cs="Times New Roman"/>
          <w:b/>
          <w:bCs/>
          <w:sz w:val="24"/>
          <w:szCs w:val="24"/>
          <w:lang w:val="pt-BR"/>
        </w:rPr>
        <w:t>basada</w:t>
      </w:r>
      <w:proofErr w:type="spellEnd"/>
      <w:r w:rsidRPr="00081E1D">
        <w:rPr>
          <w:rFonts w:cs="Times New Roman"/>
          <w:b/>
          <w:bCs/>
          <w:sz w:val="24"/>
          <w:szCs w:val="24"/>
          <w:lang w:val="pt-BR"/>
        </w:rPr>
        <w:t xml:space="preserve"> </w:t>
      </w:r>
      <w:proofErr w:type="spellStart"/>
      <w:r w:rsidRPr="00081E1D">
        <w:rPr>
          <w:rFonts w:cs="Times New Roman"/>
          <w:b/>
          <w:bCs/>
          <w:sz w:val="24"/>
          <w:szCs w:val="24"/>
          <w:lang w:val="pt-BR"/>
        </w:rPr>
        <w:t>en</w:t>
      </w:r>
      <w:proofErr w:type="spellEnd"/>
      <w:r w:rsidRPr="00081E1D">
        <w:rPr>
          <w:rFonts w:cs="Times New Roman"/>
          <w:b/>
          <w:bCs/>
          <w:sz w:val="24"/>
          <w:szCs w:val="24"/>
          <w:lang w:val="pt-BR"/>
        </w:rPr>
        <w:t xml:space="preserve"> </w:t>
      </w:r>
      <w:proofErr w:type="spellStart"/>
      <w:r w:rsidRPr="00081E1D">
        <w:rPr>
          <w:rFonts w:cs="Times New Roman"/>
          <w:b/>
          <w:bCs/>
          <w:sz w:val="24"/>
          <w:szCs w:val="24"/>
          <w:lang w:val="pt-BR"/>
        </w:rPr>
        <w:t>el</w:t>
      </w:r>
      <w:proofErr w:type="spellEnd"/>
      <w:r w:rsidRPr="00081E1D">
        <w:rPr>
          <w:rFonts w:cs="Times New Roman"/>
          <w:b/>
          <w:bCs/>
          <w:sz w:val="24"/>
          <w:szCs w:val="24"/>
          <w:lang w:val="pt-BR"/>
        </w:rPr>
        <w:t xml:space="preserve"> significado. </w:t>
      </w:r>
      <w:proofErr w:type="spellStart"/>
      <w:r w:rsidRPr="00081E1D">
        <w:rPr>
          <w:rFonts w:cs="Times New Roman"/>
          <w:b/>
          <w:bCs/>
          <w:sz w:val="24"/>
          <w:szCs w:val="24"/>
          <w:lang w:val="pt-BR"/>
        </w:rPr>
        <w:t>Un</w:t>
      </w:r>
      <w:proofErr w:type="spellEnd"/>
      <w:r w:rsidRPr="00081E1D">
        <w:rPr>
          <w:rFonts w:cs="Times New Roman"/>
          <w:b/>
          <w:bCs/>
          <w:sz w:val="24"/>
          <w:szCs w:val="24"/>
          <w:lang w:val="pt-BR"/>
        </w:rPr>
        <w:t xml:space="preserve"> manual para </w:t>
      </w:r>
      <w:proofErr w:type="spellStart"/>
      <w:r w:rsidRPr="00081E1D">
        <w:rPr>
          <w:rFonts w:cs="Times New Roman"/>
          <w:b/>
          <w:bCs/>
          <w:sz w:val="24"/>
          <w:szCs w:val="24"/>
          <w:lang w:val="pt-BR"/>
        </w:rPr>
        <w:t>el</w:t>
      </w:r>
      <w:proofErr w:type="spellEnd"/>
      <w:r w:rsidRPr="00081E1D">
        <w:rPr>
          <w:rFonts w:cs="Times New Roman"/>
          <w:b/>
          <w:bCs/>
          <w:sz w:val="24"/>
          <w:szCs w:val="24"/>
          <w:lang w:val="pt-BR"/>
        </w:rPr>
        <w:t xml:space="preserve"> </w:t>
      </w:r>
      <w:proofErr w:type="spellStart"/>
      <w:r w:rsidRPr="00081E1D">
        <w:rPr>
          <w:rFonts w:cs="Times New Roman"/>
          <w:b/>
          <w:bCs/>
          <w:sz w:val="24"/>
          <w:szCs w:val="24"/>
          <w:lang w:val="pt-BR"/>
        </w:rPr>
        <w:t>descubrimiento</w:t>
      </w:r>
      <w:proofErr w:type="spellEnd"/>
      <w:r w:rsidRPr="00081E1D">
        <w:rPr>
          <w:rFonts w:cs="Times New Roman"/>
          <w:b/>
          <w:bCs/>
          <w:sz w:val="24"/>
          <w:szCs w:val="24"/>
          <w:lang w:val="pt-BR"/>
        </w:rPr>
        <w:t xml:space="preserve"> de </w:t>
      </w:r>
      <w:proofErr w:type="spellStart"/>
      <w:r w:rsidRPr="00081E1D">
        <w:rPr>
          <w:rFonts w:cs="Times New Roman"/>
          <w:b/>
          <w:bCs/>
          <w:sz w:val="24"/>
          <w:szCs w:val="24"/>
          <w:lang w:val="pt-BR"/>
        </w:rPr>
        <w:t>equivalencias</w:t>
      </w:r>
      <w:proofErr w:type="spellEnd"/>
      <w:r w:rsidRPr="00081E1D">
        <w:rPr>
          <w:rFonts w:cs="Times New Roman"/>
          <w:b/>
          <w:bCs/>
          <w:sz w:val="24"/>
          <w:szCs w:val="24"/>
          <w:lang w:val="pt-BR"/>
        </w:rPr>
        <w:t xml:space="preserve"> entre </w:t>
      </w:r>
      <w:proofErr w:type="spellStart"/>
      <w:r w:rsidRPr="00081E1D">
        <w:rPr>
          <w:rFonts w:cs="Times New Roman"/>
          <w:b/>
          <w:bCs/>
          <w:sz w:val="24"/>
          <w:szCs w:val="24"/>
          <w:lang w:val="pt-BR"/>
        </w:rPr>
        <w:t>lenguas</w:t>
      </w:r>
      <w:proofErr w:type="spellEnd"/>
      <w:r w:rsidRPr="00696277">
        <w:rPr>
          <w:rFonts w:cs="Times New Roman"/>
          <w:bCs/>
          <w:sz w:val="24"/>
          <w:szCs w:val="24"/>
          <w:lang w:val="pt-BR"/>
        </w:rPr>
        <w:t xml:space="preserve">. Buenos Aires: Editorial </w:t>
      </w:r>
      <w:proofErr w:type="spellStart"/>
      <w:r w:rsidRPr="00696277">
        <w:rPr>
          <w:rFonts w:cs="Times New Roman"/>
          <w:bCs/>
          <w:sz w:val="24"/>
          <w:szCs w:val="24"/>
          <w:lang w:val="pt-BR"/>
        </w:rPr>
        <w:t>Univesitaria</w:t>
      </w:r>
      <w:proofErr w:type="spellEnd"/>
      <w:r w:rsidRPr="00696277">
        <w:rPr>
          <w:rFonts w:cs="Times New Roman"/>
          <w:bCs/>
          <w:sz w:val="24"/>
          <w:szCs w:val="24"/>
          <w:lang w:val="pt-BR"/>
        </w:rPr>
        <w:t xml:space="preserve"> (EUDEBA)</w:t>
      </w:r>
      <w:r>
        <w:rPr>
          <w:rFonts w:cs="Times New Roman"/>
          <w:bCs/>
          <w:sz w:val="24"/>
          <w:szCs w:val="24"/>
          <w:lang w:val="pt-BR"/>
        </w:rPr>
        <w:t>, 1989</w:t>
      </w:r>
      <w:r w:rsidRPr="00696277">
        <w:rPr>
          <w:rFonts w:cs="Times New Roman"/>
          <w:bCs/>
          <w:sz w:val="24"/>
          <w:szCs w:val="24"/>
          <w:lang w:val="pt-BR"/>
        </w:rPr>
        <w:t>.</w:t>
      </w:r>
    </w:p>
    <w:p w14:paraId="1DF20F15" w14:textId="6DB7E5CC" w:rsidR="00696277" w:rsidRDefault="00696277" w:rsidP="00A96CC9">
      <w:pPr>
        <w:ind w:right="362"/>
        <w:jc w:val="both"/>
        <w:rPr>
          <w:rFonts w:cs="Times New Roman"/>
          <w:bCs/>
          <w:sz w:val="24"/>
          <w:szCs w:val="24"/>
          <w:lang w:val="pt-BR"/>
        </w:rPr>
      </w:pPr>
      <w:r w:rsidRPr="00696277">
        <w:rPr>
          <w:rFonts w:cs="Times New Roman"/>
          <w:bCs/>
          <w:sz w:val="24"/>
          <w:szCs w:val="24"/>
          <w:lang w:val="pt-BR"/>
        </w:rPr>
        <w:t>QU</w:t>
      </w:r>
      <w:r w:rsidR="00081E1D">
        <w:rPr>
          <w:rFonts w:cs="Times New Roman"/>
          <w:bCs/>
          <w:sz w:val="24"/>
          <w:szCs w:val="24"/>
          <w:lang w:val="pt-BR"/>
        </w:rPr>
        <w:t>INT, Nicolas</w:t>
      </w:r>
      <w:r w:rsidRPr="00696277">
        <w:rPr>
          <w:rFonts w:cs="Times New Roman"/>
          <w:bCs/>
          <w:sz w:val="24"/>
          <w:szCs w:val="24"/>
          <w:lang w:val="pt-BR"/>
        </w:rPr>
        <w:t xml:space="preserve">. </w:t>
      </w:r>
      <w:r w:rsidRPr="00081E1D">
        <w:rPr>
          <w:rFonts w:cs="Times New Roman"/>
          <w:b/>
          <w:bCs/>
          <w:sz w:val="24"/>
          <w:szCs w:val="24"/>
          <w:lang w:val="pt-BR"/>
        </w:rPr>
        <w:t xml:space="preserve">Le </w:t>
      </w:r>
      <w:proofErr w:type="spellStart"/>
      <w:r w:rsidRPr="00081E1D">
        <w:rPr>
          <w:rFonts w:cs="Times New Roman"/>
          <w:b/>
          <w:bCs/>
          <w:sz w:val="24"/>
          <w:szCs w:val="24"/>
          <w:lang w:val="pt-BR"/>
        </w:rPr>
        <w:t>Cap-verdien</w:t>
      </w:r>
      <w:proofErr w:type="spellEnd"/>
      <w:r w:rsidRPr="00081E1D">
        <w:rPr>
          <w:rFonts w:cs="Times New Roman"/>
          <w:b/>
          <w:bCs/>
          <w:sz w:val="24"/>
          <w:szCs w:val="24"/>
          <w:lang w:val="pt-BR"/>
        </w:rPr>
        <w:t xml:space="preserve">: origines et </w:t>
      </w:r>
      <w:proofErr w:type="spellStart"/>
      <w:r w:rsidRPr="00081E1D">
        <w:rPr>
          <w:rFonts w:cs="Times New Roman"/>
          <w:b/>
          <w:bCs/>
          <w:sz w:val="24"/>
          <w:szCs w:val="24"/>
          <w:lang w:val="pt-BR"/>
        </w:rPr>
        <w:t>devenir</w:t>
      </w:r>
      <w:proofErr w:type="spellEnd"/>
      <w:r w:rsidRPr="00081E1D">
        <w:rPr>
          <w:rFonts w:cs="Times New Roman"/>
          <w:b/>
          <w:bCs/>
          <w:sz w:val="24"/>
          <w:szCs w:val="24"/>
          <w:lang w:val="pt-BR"/>
        </w:rPr>
        <w:t xml:space="preserve"> d’une langue </w:t>
      </w:r>
      <w:proofErr w:type="spellStart"/>
      <w:r w:rsidRPr="00081E1D">
        <w:rPr>
          <w:rFonts w:cs="Times New Roman"/>
          <w:b/>
          <w:bCs/>
          <w:sz w:val="24"/>
          <w:szCs w:val="24"/>
          <w:lang w:val="pt-BR"/>
        </w:rPr>
        <w:t>métisse</w:t>
      </w:r>
      <w:proofErr w:type="spellEnd"/>
      <w:r w:rsidRPr="00696277">
        <w:rPr>
          <w:rFonts w:cs="Times New Roman"/>
          <w:bCs/>
          <w:sz w:val="24"/>
          <w:szCs w:val="24"/>
          <w:lang w:val="pt-BR"/>
        </w:rPr>
        <w:t xml:space="preserve">. Paris: </w:t>
      </w:r>
      <w:proofErr w:type="spellStart"/>
      <w:r w:rsidRPr="00696277">
        <w:rPr>
          <w:rFonts w:cs="Times New Roman"/>
          <w:bCs/>
          <w:sz w:val="24"/>
          <w:szCs w:val="24"/>
          <w:lang w:val="pt-BR"/>
        </w:rPr>
        <w:t>L’Harmattan</w:t>
      </w:r>
      <w:proofErr w:type="spellEnd"/>
      <w:r w:rsidR="00081E1D">
        <w:rPr>
          <w:rFonts w:cs="Times New Roman"/>
          <w:bCs/>
          <w:sz w:val="24"/>
          <w:szCs w:val="24"/>
          <w:lang w:val="pt-BR"/>
        </w:rPr>
        <w:t>, 2000</w:t>
      </w:r>
      <w:r w:rsidRPr="00696277">
        <w:rPr>
          <w:rFonts w:cs="Times New Roman"/>
          <w:bCs/>
          <w:sz w:val="24"/>
          <w:szCs w:val="24"/>
          <w:lang w:val="pt-BR"/>
        </w:rPr>
        <w:t>.</w:t>
      </w:r>
    </w:p>
    <w:p w14:paraId="538775C5" w14:textId="442CCC34" w:rsidR="00740B1C" w:rsidRPr="00696277" w:rsidRDefault="00740B1C" w:rsidP="00A96CC9">
      <w:pPr>
        <w:ind w:right="362"/>
        <w:jc w:val="both"/>
        <w:rPr>
          <w:rFonts w:cs="Times New Roman"/>
          <w:bCs/>
          <w:sz w:val="24"/>
          <w:szCs w:val="24"/>
          <w:lang w:val="pt-BR"/>
        </w:rPr>
      </w:pPr>
      <w:r>
        <w:rPr>
          <w:rFonts w:cs="Times New Roman"/>
          <w:bCs/>
          <w:sz w:val="24"/>
          <w:szCs w:val="24"/>
          <w:lang w:val="pt-BR"/>
        </w:rPr>
        <w:t xml:space="preserve">PINA, Emanuel de. </w:t>
      </w:r>
      <w:r w:rsidRPr="00740B1C">
        <w:rPr>
          <w:rFonts w:cs="Times New Roman"/>
          <w:b/>
          <w:bCs/>
          <w:sz w:val="24"/>
          <w:szCs w:val="24"/>
          <w:lang w:val="pt-BR"/>
        </w:rPr>
        <w:t>Aspectos da Estrutura da Frase e da Negação Frásica no Cabo-verdiano (variante de Santiago) e no Português Europeu</w:t>
      </w:r>
      <w:r w:rsidRPr="00740B1C">
        <w:rPr>
          <w:rFonts w:cs="Times New Roman"/>
          <w:bCs/>
          <w:sz w:val="24"/>
          <w:szCs w:val="24"/>
          <w:lang w:val="pt-BR"/>
        </w:rPr>
        <w:t xml:space="preserve"> – Um Estudo </w:t>
      </w:r>
      <w:proofErr w:type="spellStart"/>
      <w:r w:rsidRPr="00740B1C">
        <w:rPr>
          <w:rFonts w:cs="Times New Roman"/>
          <w:bCs/>
          <w:sz w:val="24"/>
          <w:szCs w:val="24"/>
          <w:lang w:val="pt-BR"/>
        </w:rPr>
        <w:t>Sintác</w:t>
      </w:r>
      <w:r>
        <w:rPr>
          <w:rFonts w:cs="Times New Roman"/>
          <w:bCs/>
          <w:sz w:val="24"/>
          <w:szCs w:val="24"/>
          <w:lang w:val="pt-BR"/>
        </w:rPr>
        <w:t>tico</w:t>
      </w:r>
      <w:proofErr w:type="spellEnd"/>
      <w:r>
        <w:rPr>
          <w:rFonts w:cs="Times New Roman"/>
          <w:bCs/>
          <w:sz w:val="24"/>
          <w:szCs w:val="24"/>
          <w:lang w:val="pt-BR"/>
        </w:rPr>
        <w:t xml:space="preserve"> Comparativo. Dissertação de</w:t>
      </w:r>
      <w:r w:rsidRPr="00740B1C">
        <w:rPr>
          <w:rFonts w:cs="Times New Roman"/>
          <w:bCs/>
          <w:sz w:val="24"/>
          <w:szCs w:val="24"/>
          <w:lang w:val="pt-BR"/>
        </w:rPr>
        <w:t xml:space="preserve"> Mestrado em Linguística, Faculdade de Letras da Universidade de Lisboa</w:t>
      </w:r>
      <w:r>
        <w:rPr>
          <w:rFonts w:cs="Times New Roman"/>
          <w:bCs/>
          <w:sz w:val="24"/>
          <w:szCs w:val="24"/>
          <w:lang w:val="pt-BR"/>
        </w:rPr>
        <w:t>, 2006</w:t>
      </w:r>
      <w:r w:rsidRPr="00740B1C">
        <w:rPr>
          <w:rFonts w:cs="Times New Roman"/>
          <w:bCs/>
          <w:sz w:val="24"/>
          <w:szCs w:val="24"/>
          <w:lang w:val="pt-BR"/>
        </w:rPr>
        <w:t>.</w:t>
      </w:r>
    </w:p>
    <w:p w14:paraId="6A395159" w14:textId="3E9B2B6F" w:rsidR="00696277" w:rsidRPr="00696277" w:rsidRDefault="00081E1D" w:rsidP="00A96CC9">
      <w:pPr>
        <w:ind w:right="362"/>
        <w:jc w:val="both"/>
        <w:rPr>
          <w:rFonts w:cs="Times New Roman"/>
          <w:bCs/>
          <w:sz w:val="24"/>
          <w:szCs w:val="24"/>
          <w:lang w:val="pt-BR"/>
        </w:rPr>
      </w:pPr>
      <w:r>
        <w:rPr>
          <w:rFonts w:cs="Times New Roman"/>
          <w:bCs/>
          <w:sz w:val="24"/>
          <w:szCs w:val="24"/>
          <w:lang w:val="pt-BR"/>
        </w:rPr>
        <w:t xml:space="preserve">QUINT Nicolas. </w:t>
      </w:r>
      <w:proofErr w:type="spellStart"/>
      <w:r w:rsidR="00696277" w:rsidRPr="00696277">
        <w:rPr>
          <w:rFonts w:cs="Times New Roman"/>
          <w:bCs/>
          <w:sz w:val="24"/>
          <w:szCs w:val="24"/>
          <w:lang w:val="pt-BR"/>
        </w:rPr>
        <w:t>Un</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bref</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aperçu</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des</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racines</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afric</w:t>
      </w:r>
      <w:r>
        <w:rPr>
          <w:rFonts w:cs="Times New Roman"/>
          <w:bCs/>
          <w:sz w:val="24"/>
          <w:szCs w:val="24"/>
          <w:lang w:val="pt-BR"/>
        </w:rPr>
        <w:t>aines</w:t>
      </w:r>
      <w:proofErr w:type="spellEnd"/>
      <w:r>
        <w:rPr>
          <w:rFonts w:cs="Times New Roman"/>
          <w:bCs/>
          <w:sz w:val="24"/>
          <w:szCs w:val="24"/>
          <w:lang w:val="pt-BR"/>
        </w:rPr>
        <w:t xml:space="preserve"> de </w:t>
      </w:r>
      <w:proofErr w:type="spellStart"/>
      <w:r>
        <w:rPr>
          <w:rFonts w:cs="Times New Roman"/>
          <w:bCs/>
          <w:sz w:val="24"/>
          <w:szCs w:val="24"/>
          <w:lang w:val="pt-BR"/>
        </w:rPr>
        <w:t>la</w:t>
      </w:r>
      <w:proofErr w:type="spellEnd"/>
      <w:r>
        <w:rPr>
          <w:rFonts w:cs="Times New Roman"/>
          <w:bCs/>
          <w:sz w:val="24"/>
          <w:szCs w:val="24"/>
          <w:lang w:val="pt-BR"/>
        </w:rPr>
        <w:t xml:space="preserve"> langue </w:t>
      </w:r>
      <w:proofErr w:type="spellStart"/>
      <w:r>
        <w:rPr>
          <w:rFonts w:cs="Times New Roman"/>
          <w:bCs/>
          <w:sz w:val="24"/>
          <w:szCs w:val="24"/>
          <w:lang w:val="pt-BR"/>
        </w:rPr>
        <w:t>capverdienne</w:t>
      </w:r>
      <w:proofErr w:type="spellEnd"/>
      <w:r>
        <w:rPr>
          <w:rFonts w:cs="Times New Roman"/>
          <w:bCs/>
          <w:sz w:val="24"/>
          <w:szCs w:val="24"/>
          <w:lang w:val="pt-BR"/>
        </w:rPr>
        <w:t>, in</w:t>
      </w:r>
      <w:r w:rsidR="00696277" w:rsidRPr="00696277">
        <w:rPr>
          <w:rFonts w:cs="Times New Roman"/>
          <w:bCs/>
          <w:sz w:val="24"/>
          <w:szCs w:val="24"/>
          <w:lang w:val="pt-BR"/>
        </w:rPr>
        <w:t xml:space="preserve">: </w:t>
      </w:r>
      <w:r w:rsidR="00696277" w:rsidRPr="00081E1D">
        <w:rPr>
          <w:rFonts w:cs="Times New Roman"/>
          <w:b/>
          <w:bCs/>
          <w:sz w:val="24"/>
          <w:szCs w:val="24"/>
          <w:lang w:val="pt-BR"/>
        </w:rPr>
        <w:t>Cabo Verde, Origens da sua Sociedade e do seu Crioulo</w:t>
      </w:r>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Actes</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du</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Colloque</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International</w:t>
      </w:r>
      <w:proofErr w:type="spellEnd"/>
      <w:r w:rsidR="00696277" w:rsidRPr="00696277">
        <w:rPr>
          <w:rFonts w:cs="Times New Roman"/>
          <w:bCs/>
          <w:sz w:val="24"/>
          <w:szCs w:val="24"/>
          <w:lang w:val="pt-BR"/>
        </w:rPr>
        <w:t xml:space="preserve"> Erlangen-Nürnberg, 23-25 </w:t>
      </w:r>
      <w:proofErr w:type="spellStart"/>
      <w:r w:rsidR="00696277" w:rsidRPr="00696277">
        <w:rPr>
          <w:rFonts w:cs="Times New Roman"/>
          <w:bCs/>
          <w:sz w:val="24"/>
          <w:szCs w:val="24"/>
          <w:lang w:val="pt-BR"/>
        </w:rPr>
        <w:t>Septembre</w:t>
      </w:r>
      <w:proofErr w:type="spellEnd"/>
      <w:r w:rsidR="00696277" w:rsidRPr="00696277">
        <w:rPr>
          <w:rFonts w:cs="Times New Roman"/>
          <w:bCs/>
          <w:sz w:val="24"/>
          <w:szCs w:val="24"/>
          <w:lang w:val="pt-BR"/>
        </w:rPr>
        <w:t xml:space="preserve"> 2004], </w:t>
      </w:r>
      <w:proofErr w:type="spellStart"/>
      <w:r w:rsidR="00696277" w:rsidRPr="00696277">
        <w:rPr>
          <w:rFonts w:cs="Times New Roman"/>
          <w:bCs/>
          <w:sz w:val="24"/>
          <w:szCs w:val="24"/>
          <w:lang w:val="pt-BR"/>
        </w:rPr>
        <w:t>Tübingen</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Gunter</w:t>
      </w:r>
      <w:proofErr w:type="spellEnd"/>
      <w:r w:rsidR="00696277" w:rsidRPr="00696277">
        <w:rPr>
          <w:rFonts w:cs="Times New Roman"/>
          <w:bCs/>
          <w:sz w:val="24"/>
          <w:szCs w:val="24"/>
          <w:lang w:val="pt-BR"/>
        </w:rPr>
        <w:t xml:space="preserve"> </w:t>
      </w:r>
      <w:proofErr w:type="spellStart"/>
      <w:r w:rsidR="00696277" w:rsidRPr="00696277">
        <w:rPr>
          <w:rFonts w:cs="Times New Roman"/>
          <w:bCs/>
          <w:sz w:val="24"/>
          <w:szCs w:val="24"/>
          <w:lang w:val="pt-BR"/>
        </w:rPr>
        <w:t>Narr</w:t>
      </w:r>
      <w:proofErr w:type="spellEnd"/>
      <w:r w:rsidR="00696277" w:rsidRPr="00696277">
        <w:rPr>
          <w:rFonts w:cs="Times New Roman"/>
          <w:bCs/>
          <w:sz w:val="24"/>
          <w:szCs w:val="24"/>
          <w:lang w:val="pt-BR"/>
        </w:rPr>
        <w:t>,</w:t>
      </w:r>
      <w:r>
        <w:rPr>
          <w:rFonts w:cs="Times New Roman"/>
          <w:bCs/>
          <w:sz w:val="24"/>
          <w:szCs w:val="24"/>
          <w:lang w:val="pt-BR"/>
        </w:rPr>
        <w:t xml:space="preserve"> 2006,</w:t>
      </w:r>
      <w:r w:rsidR="00696277" w:rsidRPr="00696277">
        <w:rPr>
          <w:rFonts w:cs="Times New Roman"/>
          <w:bCs/>
          <w:sz w:val="24"/>
          <w:szCs w:val="24"/>
          <w:lang w:val="pt-BR"/>
        </w:rPr>
        <w:t xml:space="preserve"> pp. 75-90.</w:t>
      </w:r>
    </w:p>
    <w:p w14:paraId="33F2B06E" w14:textId="3836595F" w:rsidR="00696277" w:rsidRPr="00696277" w:rsidRDefault="00081E1D" w:rsidP="00A96CC9">
      <w:pPr>
        <w:ind w:right="362"/>
        <w:jc w:val="both"/>
        <w:rPr>
          <w:rFonts w:cs="Times New Roman"/>
          <w:bCs/>
          <w:sz w:val="24"/>
          <w:szCs w:val="24"/>
          <w:lang w:val="pt-BR"/>
        </w:rPr>
      </w:pPr>
      <w:r>
        <w:rPr>
          <w:rFonts w:cs="Times New Roman"/>
          <w:bCs/>
          <w:sz w:val="24"/>
          <w:szCs w:val="24"/>
          <w:lang w:val="pt-BR"/>
        </w:rPr>
        <w:t>THOMAS, Robert L</w:t>
      </w:r>
      <w:r w:rsidR="00696277" w:rsidRPr="00696277">
        <w:rPr>
          <w:rFonts w:cs="Times New Roman"/>
          <w:bCs/>
          <w:sz w:val="24"/>
          <w:szCs w:val="24"/>
          <w:lang w:val="pt-BR"/>
        </w:rPr>
        <w:t xml:space="preserve">. </w:t>
      </w:r>
      <w:proofErr w:type="spellStart"/>
      <w:r w:rsidR="00696277" w:rsidRPr="00081E1D">
        <w:rPr>
          <w:rFonts w:cs="Times New Roman"/>
          <w:b/>
          <w:bCs/>
          <w:sz w:val="24"/>
          <w:szCs w:val="24"/>
          <w:lang w:val="pt-BR"/>
        </w:rPr>
        <w:t>Dynamic</w:t>
      </w:r>
      <w:proofErr w:type="spellEnd"/>
      <w:r w:rsidR="00696277" w:rsidRPr="00081E1D">
        <w:rPr>
          <w:rFonts w:cs="Times New Roman"/>
          <w:b/>
          <w:bCs/>
          <w:sz w:val="24"/>
          <w:szCs w:val="24"/>
          <w:lang w:val="pt-BR"/>
        </w:rPr>
        <w:t xml:space="preserve"> </w:t>
      </w:r>
      <w:proofErr w:type="spellStart"/>
      <w:r w:rsidR="00696277" w:rsidRPr="00081E1D">
        <w:rPr>
          <w:rFonts w:cs="Times New Roman"/>
          <w:b/>
          <w:bCs/>
          <w:sz w:val="24"/>
          <w:szCs w:val="24"/>
          <w:lang w:val="pt-BR"/>
        </w:rPr>
        <w:t>Equivalence</w:t>
      </w:r>
      <w:proofErr w:type="spellEnd"/>
      <w:r w:rsidR="00696277" w:rsidRPr="00081E1D">
        <w:rPr>
          <w:rFonts w:cs="Times New Roman"/>
          <w:b/>
          <w:bCs/>
          <w:sz w:val="24"/>
          <w:szCs w:val="24"/>
          <w:lang w:val="pt-BR"/>
        </w:rPr>
        <w:t xml:space="preserve">: A </w:t>
      </w:r>
      <w:proofErr w:type="spellStart"/>
      <w:r w:rsidR="00696277" w:rsidRPr="00081E1D">
        <w:rPr>
          <w:rFonts w:cs="Times New Roman"/>
          <w:b/>
          <w:bCs/>
          <w:sz w:val="24"/>
          <w:szCs w:val="24"/>
          <w:lang w:val="pt-BR"/>
        </w:rPr>
        <w:t>Method</w:t>
      </w:r>
      <w:proofErr w:type="spellEnd"/>
      <w:r w:rsidR="00696277" w:rsidRPr="00081E1D">
        <w:rPr>
          <w:rFonts w:cs="Times New Roman"/>
          <w:b/>
          <w:bCs/>
          <w:sz w:val="24"/>
          <w:szCs w:val="24"/>
          <w:lang w:val="pt-BR"/>
        </w:rPr>
        <w:t xml:space="preserve"> </w:t>
      </w:r>
      <w:proofErr w:type="spellStart"/>
      <w:r w:rsidR="00696277" w:rsidRPr="00081E1D">
        <w:rPr>
          <w:rFonts w:cs="Times New Roman"/>
          <w:b/>
          <w:bCs/>
          <w:sz w:val="24"/>
          <w:szCs w:val="24"/>
          <w:lang w:val="pt-BR"/>
        </w:rPr>
        <w:t>of</w:t>
      </w:r>
      <w:proofErr w:type="spellEnd"/>
      <w:r w:rsidR="00696277" w:rsidRPr="00081E1D">
        <w:rPr>
          <w:rFonts w:cs="Times New Roman"/>
          <w:b/>
          <w:bCs/>
          <w:sz w:val="24"/>
          <w:szCs w:val="24"/>
          <w:lang w:val="pt-BR"/>
        </w:rPr>
        <w:t xml:space="preserve"> </w:t>
      </w:r>
      <w:proofErr w:type="spellStart"/>
      <w:r w:rsidR="00696277" w:rsidRPr="00081E1D">
        <w:rPr>
          <w:rFonts w:cs="Times New Roman"/>
          <w:b/>
          <w:bCs/>
          <w:sz w:val="24"/>
          <w:szCs w:val="24"/>
          <w:lang w:val="pt-BR"/>
        </w:rPr>
        <w:t>Translation</w:t>
      </w:r>
      <w:proofErr w:type="spellEnd"/>
      <w:r w:rsidR="00696277" w:rsidRPr="00696277">
        <w:rPr>
          <w:rFonts w:cs="Times New Roman"/>
          <w:bCs/>
          <w:sz w:val="24"/>
          <w:szCs w:val="24"/>
          <w:lang w:val="pt-BR"/>
        </w:rPr>
        <w:t>.</w:t>
      </w:r>
      <w:r>
        <w:rPr>
          <w:rFonts w:cs="Times New Roman"/>
          <w:bCs/>
          <w:sz w:val="24"/>
          <w:szCs w:val="24"/>
          <w:lang w:val="pt-BR"/>
        </w:rPr>
        <w:t xml:space="preserve"> 1998. Disponível em: </w:t>
      </w:r>
      <w:r w:rsidR="00696277" w:rsidRPr="00696277">
        <w:rPr>
          <w:rFonts w:cs="Times New Roman"/>
          <w:bCs/>
          <w:sz w:val="24"/>
          <w:szCs w:val="24"/>
          <w:lang w:val="pt-BR"/>
        </w:rPr>
        <w:t xml:space="preserve"> </w:t>
      </w:r>
    </w:p>
    <w:p w14:paraId="0067316C" w14:textId="7383FA99" w:rsidR="00696277" w:rsidRDefault="00D47763" w:rsidP="00A96CC9">
      <w:pPr>
        <w:ind w:right="362"/>
        <w:jc w:val="both"/>
        <w:rPr>
          <w:rFonts w:cs="Times New Roman"/>
          <w:bCs/>
          <w:sz w:val="24"/>
          <w:szCs w:val="24"/>
          <w:lang w:val="pt-BR"/>
        </w:rPr>
      </w:pPr>
      <w:hyperlink r:id="rId12" w:history="1">
        <w:r w:rsidR="00081E1D" w:rsidRPr="00AE6950">
          <w:rPr>
            <w:rStyle w:val="Hyperlink"/>
            <w:rFonts w:cs="Times New Roman"/>
            <w:bCs/>
            <w:sz w:val="24"/>
            <w:szCs w:val="24"/>
            <w:lang w:val="pt-BR"/>
          </w:rPr>
          <w:t>http://bible-translation.net/upload/2891/Dynamic_Equivalence_A_Method_of_Translation_or_a_System_of_Hermeneutics_by_Robert_L._Thomas.pdf</w:t>
        </w:r>
      </w:hyperlink>
      <w:r w:rsidR="00081E1D">
        <w:rPr>
          <w:rFonts w:cs="Times New Roman"/>
          <w:bCs/>
          <w:sz w:val="24"/>
          <w:szCs w:val="24"/>
          <w:lang w:val="pt-BR"/>
        </w:rPr>
        <w:t>. Acessado em: 12 de dezembro de 2012</w:t>
      </w:r>
      <w:r w:rsidR="00696277" w:rsidRPr="00696277">
        <w:rPr>
          <w:rFonts w:cs="Times New Roman"/>
          <w:bCs/>
          <w:sz w:val="24"/>
          <w:szCs w:val="24"/>
          <w:lang w:val="pt-BR"/>
        </w:rPr>
        <w:t>.</w:t>
      </w:r>
    </w:p>
    <w:p w14:paraId="7CDBF715" w14:textId="4098BE73" w:rsidR="00A129CD" w:rsidRPr="00A129CD" w:rsidRDefault="00A129CD" w:rsidP="00A96CC9">
      <w:pPr>
        <w:ind w:right="362"/>
        <w:jc w:val="both"/>
        <w:rPr>
          <w:rFonts w:cs="Times New Roman"/>
          <w:b/>
          <w:bCs/>
          <w:sz w:val="24"/>
          <w:szCs w:val="24"/>
          <w:lang w:val="pt-BR"/>
        </w:rPr>
      </w:pPr>
      <w:r>
        <w:rPr>
          <w:rFonts w:cs="Times New Roman"/>
          <w:bCs/>
          <w:sz w:val="24"/>
          <w:szCs w:val="24"/>
          <w:lang w:val="pt-BR"/>
        </w:rPr>
        <w:t xml:space="preserve">VIEIRA, Eliane. </w:t>
      </w:r>
      <w:r>
        <w:rPr>
          <w:rFonts w:cs="Times New Roman"/>
          <w:b/>
          <w:bCs/>
          <w:sz w:val="24"/>
          <w:szCs w:val="24"/>
          <w:lang w:val="pt-BR"/>
        </w:rPr>
        <w:t>Efésios 1, 2 e 3:</w:t>
      </w:r>
      <w:r w:rsidRPr="00282E0E">
        <w:rPr>
          <w:rFonts w:cs="Times New Roman"/>
          <w:bCs/>
          <w:sz w:val="24"/>
          <w:szCs w:val="24"/>
          <w:lang w:val="pt-BR"/>
        </w:rPr>
        <w:t xml:space="preserve"> uma proposta de tradução</w:t>
      </w:r>
      <w:r w:rsidR="00282E0E">
        <w:rPr>
          <w:rFonts w:cs="Times New Roman"/>
          <w:bCs/>
          <w:sz w:val="24"/>
          <w:szCs w:val="24"/>
          <w:lang w:val="pt-BR"/>
        </w:rPr>
        <w:t xml:space="preserve"> para a língua cabo</w:t>
      </w:r>
      <w:r w:rsidRPr="00282E0E">
        <w:rPr>
          <w:rFonts w:cs="Times New Roman"/>
          <w:bCs/>
          <w:sz w:val="24"/>
          <w:szCs w:val="24"/>
          <w:lang w:val="pt-BR"/>
        </w:rPr>
        <w:t>-verdiana (variedade de Santiago).</w:t>
      </w:r>
      <w:r w:rsidR="00282E0E">
        <w:rPr>
          <w:rFonts w:cs="Times New Roman"/>
          <w:bCs/>
          <w:sz w:val="24"/>
          <w:szCs w:val="24"/>
          <w:lang w:val="pt-BR"/>
        </w:rPr>
        <w:t xml:space="preserve"> 203f. Dissertação (Mestrado em </w:t>
      </w:r>
      <w:proofErr w:type="spellStart"/>
      <w:r w:rsidR="00282E0E">
        <w:rPr>
          <w:rFonts w:cs="Times New Roman"/>
          <w:bCs/>
          <w:sz w:val="24"/>
          <w:szCs w:val="24"/>
          <w:lang w:val="pt-BR"/>
        </w:rPr>
        <w:t>crioulística</w:t>
      </w:r>
      <w:proofErr w:type="spellEnd"/>
      <w:r w:rsidR="00282E0E">
        <w:rPr>
          <w:rFonts w:cs="Times New Roman"/>
          <w:bCs/>
          <w:sz w:val="24"/>
          <w:szCs w:val="24"/>
          <w:lang w:val="pt-BR"/>
        </w:rPr>
        <w:t xml:space="preserve"> e língua cabo-verdiana). Universidade de Cabo Verde, Praia, 2013.</w:t>
      </w:r>
    </w:p>
    <w:p w14:paraId="11DFBE53" w14:textId="5CD19766" w:rsidR="00696277" w:rsidRDefault="00696277" w:rsidP="00A96CC9">
      <w:pPr>
        <w:ind w:right="362"/>
        <w:jc w:val="both"/>
        <w:rPr>
          <w:rFonts w:cs="Times New Roman"/>
          <w:bCs/>
          <w:sz w:val="24"/>
          <w:szCs w:val="24"/>
          <w:lang w:val="pt-BR"/>
        </w:rPr>
      </w:pPr>
      <w:r w:rsidRPr="00696277">
        <w:rPr>
          <w:rFonts w:cs="Times New Roman"/>
          <w:bCs/>
          <w:sz w:val="24"/>
          <w:szCs w:val="24"/>
          <w:lang w:val="pt-BR"/>
        </w:rPr>
        <w:t>WILHEL</w:t>
      </w:r>
      <w:r w:rsidR="00081E1D">
        <w:rPr>
          <w:rFonts w:cs="Times New Roman"/>
          <w:bCs/>
          <w:sz w:val="24"/>
          <w:szCs w:val="24"/>
          <w:lang w:val="pt-BR"/>
        </w:rPr>
        <w:t xml:space="preserve">M, Jane Elisabeth Wilhelm. </w:t>
      </w:r>
      <w:proofErr w:type="spellStart"/>
      <w:r w:rsidRPr="00696277">
        <w:rPr>
          <w:rFonts w:cs="Times New Roman"/>
          <w:bCs/>
          <w:sz w:val="24"/>
          <w:szCs w:val="24"/>
          <w:lang w:val="pt-BR"/>
        </w:rPr>
        <w:t>Herméneutique</w:t>
      </w:r>
      <w:proofErr w:type="spellEnd"/>
      <w:r w:rsidR="00081E1D">
        <w:rPr>
          <w:rFonts w:cs="Times New Roman"/>
          <w:bCs/>
          <w:sz w:val="24"/>
          <w:szCs w:val="24"/>
          <w:lang w:val="pt-BR"/>
        </w:rPr>
        <w:t xml:space="preserve"> et </w:t>
      </w:r>
      <w:proofErr w:type="spellStart"/>
      <w:r w:rsidR="00081E1D">
        <w:rPr>
          <w:rFonts w:cs="Times New Roman"/>
          <w:bCs/>
          <w:sz w:val="24"/>
          <w:szCs w:val="24"/>
          <w:lang w:val="pt-BR"/>
        </w:rPr>
        <w:t>traduction</w:t>
      </w:r>
      <w:proofErr w:type="spellEnd"/>
      <w:r w:rsidR="00081E1D">
        <w:rPr>
          <w:rFonts w:cs="Times New Roman"/>
          <w:bCs/>
          <w:sz w:val="24"/>
          <w:szCs w:val="24"/>
          <w:lang w:val="pt-BR"/>
        </w:rPr>
        <w:t xml:space="preserve">: </w:t>
      </w:r>
      <w:proofErr w:type="spellStart"/>
      <w:r w:rsidR="00081E1D">
        <w:rPr>
          <w:rFonts w:cs="Times New Roman"/>
          <w:bCs/>
          <w:sz w:val="24"/>
          <w:szCs w:val="24"/>
          <w:lang w:val="pt-BR"/>
        </w:rPr>
        <w:t>la</w:t>
      </w:r>
      <w:proofErr w:type="spellEnd"/>
      <w:r w:rsidR="00081E1D">
        <w:rPr>
          <w:rFonts w:cs="Times New Roman"/>
          <w:bCs/>
          <w:sz w:val="24"/>
          <w:szCs w:val="24"/>
          <w:lang w:val="pt-BR"/>
        </w:rPr>
        <w:t xml:space="preserve"> </w:t>
      </w:r>
      <w:proofErr w:type="spellStart"/>
      <w:r w:rsidR="00081E1D">
        <w:rPr>
          <w:rFonts w:cs="Times New Roman"/>
          <w:bCs/>
          <w:sz w:val="24"/>
          <w:szCs w:val="24"/>
          <w:lang w:val="pt-BR"/>
        </w:rPr>
        <w:t>question</w:t>
      </w:r>
      <w:proofErr w:type="spellEnd"/>
      <w:r w:rsidR="00081E1D">
        <w:rPr>
          <w:rFonts w:cs="Times New Roman"/>
          <w:bCs/>
          <w:sz w:val="24"/>
          <w:szCs w:val="24"/>
          <w:lang w:val="pt-BR"/>
        </w:rPr>
        <w:t xml:space="preserve"> de “</w:t>
      </w:r>
      <w:proofErr w:type="spellStart"/>
      <w:r w:rsidR="00081E1D">
        <w:rPr>
          <w:rFonts w:cs="Times New Roman"/>
          <w:bCs/>
          <w:sz w:val="24"/>
          <w:szCs w:val="24"/>
          <w:lang w:val="pt-BR"/>
        </w:rPr>
        <w:t>l’appropriation</w:t>
      </w:r>
      <w:proofErr w:type="spellEnd"/>
      <w:r w:rsidR="00081E1D">
        <w:rPr>
          <w:rFonts w:cs="Times New Roman"/>
          <w:bCs/>
          <w:sz w:val="24"/>
          <w:szCs w:val="24"/>
          <w:lang w:val="pt-BR"/>
        </w:rPr>
        <w:t xml:space="preserve">” ou </w:t>
      </w:r>
      <w:proofErr w:type="spellStart"/>
      <w:r w:rsidR="00081E1D">
        <w:rPr>
          <w:rFonts w:cs="Times New Roman"/>
          <w:bCs/>
          <w:sz w:val="24"/>
          <w:szCs w:val="24"/>
          <w:lang w:val="pt-BR"/>
        </w:rPr>
        <w:t>le</w:t>
      </w:r>
      <w:proofErr w:type="spellEnd"/>
      <w:r w:rsidR="00081E1D">
        <w:rPr>
          <w:rFonts w:cs="Times New Roman"/>
          <w:bCs/>
          <w:sz w:val="24"/>
          <w:szCs w:val="24"/>
          <w:lang w:val="pt-BR"/>
        </w:rPr>
        <w:t xml:space="preserve"> </w:t>
      </w:r>
      <w:proofErr w:type="spellStart"/>
      <w:r w:rsidR="00081E1D">
        <w:rPr>
          <w:rFonts w:cs="Times New Roman"/>
          <w:bCs/>
          <w:sz w:val="24"/>
          <w:szCs w:val="24"/>
          <w:lang w:val="pt-BR"/>
        </w:rPr>
        <w:t>rapport</w:t>
      </w:r>
      <w:proofErr w:type="spellEnd"/>
      <w:r w:rsidR="00081E1D">
        <w:rPr>
          <w:rFonts w:cs="Times New Roman"/>
          <w:bCs/>
          <w:sz w:val="24"/>
          <w:szCs w:val="24"/>
          <w:lang w:val="pt-BR"/>
        </w:rPr>
        <w:t xml:space="preserve"> </w:t>
      </w:r>
      <w:proofErr w:type="spellStart"/>
      <w:r w:rsidR="00081E1D">
        <w:rPr>
          <w:rFonts w:cs="Times New Roman"/>
          <w:bCs/>
          <w:sz w:val="24"/>
          <w:szCs w:val="24"/>
          <w:lang w:val="pt-BR"/>
        </w:rPr>
        <w:t>du</w:t>
      </w:r>
      <w:proofErr w:type="spellEnd"/>
      <w:r w:rsidR="00081E1D">
        <w:rPr>
          <w:rFonts w:cs="Times New Roman"/>
          <w:bCs/>
          <w:sz w:val="24"/>
          <w:szCs w:val="24"/>
          <w:lang w:val="pt-BR"/>
        </w:rPr>
        <w:t xml:space="preserve"> “</w:t>
      </w:r>
      <w:proofErr w:type="spellStart"/>
      <w:r w:rsidR="00081E1D">
        <w:rPr>
          <w:rFonts w:cs="Times New Roman"/>
          <w:bCs/>
          <w:sz w:val="24"/>
          <w:szCs w:val="24"/>
          <w:lang w:val="pt-BR"/>
        </w:rPr>
        <w:t>propre</w:t>
      </w:r>
      <w:proofErr w:type="spellEnd"/>
      <w:r w:rsidR="00081E1D">
        <w:rPr>
          <w:rFonts w:cs="Times New Roman"/>
          <w:bCs/>
          <w:sz w:val="24"/>
          <w:szCs w:val="24"/>
          <w:lang w:val="pt-BR"/>
        </w:rPr>
        <w:t>” à “</w:t>
      </w:r>
      <w:proofErr w:type="spellStart"/>
      <w:r w:rsidR="00081E1D">
        <w:rPr>
          <w:rFonts w:cs="Times New Roman"/>
          <w:bCs/>
          <w:sz w:val="24"/>
          <w:szCs w:val="24"/>
          <w:lang w:val="pt-BR"/>
        </w:rPr>
        <w:t>l’étranger</w:t>
      </w:r>
      <w:proofErr w:type="spellEnd"/>
      <w:r w:rsidR="00081E1D">
        <w:rPr>
          <w:rFonts w:cs="Times New Roman"/>
          <w:bCs/>
          <w:sz w:val="24"/>
          <w:szCs w:val="24"/>
          <w:lang w:val="pt-BR"/>
        </w:rPr>
        <w:t>”</w:t>
      </w:r>
      <w:r w:rsidRPr="00696277">
        <w:rPr>
          <w:rFonts w:cs="Times New Roman"/>
          <w:bCs/>
          <w:sz w:val="24"/>
          <w:szCs w:val="24"/>
          <w:lang w:val="pt-BR"/>
        </w:rPr>
        <w:t xml:space="preserve">. Meta: </w:t>
      </w:r>
      <w:proofErr w:type="spellStart"/>
      <w:r w:rsidRPr="00081E1D">
        <w:rPr>
          <w:rFonts w:cs="Times New Roman"/>
          <w:b/>
          <w:bCs/>
          <w:sz w:val="24"/>
          <w:szCs w:val="24"/>
          <w:lang w:val="pt-BR"/>
        </w:rPr>
        <w:t>Journal</w:t>
      </w:r>
      <w:proofErr w:type="spellEnd"/>
      <w:r w:rsidRPr="00081E1D">
        <w:rPr>
          <w:rFonts w:cs="Times New Roman"/>
          <w:b/>
          <w:bCs/>
          <w:sz w:val="24"/>
          <w:szCs w:val="24"/>
          <w:lang w:val="pt-BR"/>
        </w:rPr>
        <w:t xml:space="preserve"> </w:t>
      </w:r>
      <w:proofErr w:type="spellStart"/>
      <w:r w:rsidRPr="00081E1D">
        <w:rPr>
          <w:rFonts w:cs="Times New Roman"/>
          <w:b/>
          <w:bCs/>
          <w:sz w:val="24"/>
          <w:szCs w:val="24"/>
          <w:lang w:val="pt-BR"/>
        </w:rPr>
        <w:t>des</w:t>
      </w:r>
      <w:proofErr w:type="spellEnd"/>
      <w:r w:rsidRPr="00081E1D">
        <w:rPr>
          <w:rFonts w:cs="Times New Roman"/>
          <w:b/>
          <w:bCs/>
          <w:sz w:val="24"/>
          <w:szCs w:val="24"/>
          <w:lang w:val="pt-BR"/>
        </w:rPr>
        <w:t xml:space="preserve"> </w:t>
      </w:r>
      <w:proofErr w:type="spellStart"/>
      <w:r w:rsidRPr="00081E1D">
        <w:rPr>
          <w:rFonts w:cs="Times New Roman"/>
          <w:b/>
          <w:bCs/>
          <w:sz w:val="24"/>
          <w:szCs w:val="24"/>
          <w:lang w:val="pt-BR"/>
        </w:rPr>
        <w:t>Traducteurs</w:t>
      </w:r>
      <w:proofErr w:type="spellEnd"/>
      <w:r w:rsidR="00081E1D">
        <w:rPr>
          <w:rFonts w:cs="Times New Roman"/>
          <w:bCs/>
          <w:sz w:val="24"/>
          <w:szCs w:val="24"/>
          <w:lang w:val="pt-BR"/>
        </w:rPr>
        <w:t xml:space="preserve">, v. 49, n. 4, </w:t>
      </w:r>
      <w:r w:rsidR="004B7010">
        <w:rPr>
          <w:rFonts w:cs="Times New Roman"/>
          <w:bCs/>
          <w:sz w:val="24"/>
          <w:szCs w:val="24"/>
          <w:lang w:val="pt-BR"/>
        </w:rPr>
        <w:t xml:space="preserve">dez. </w:t>
      </w:r>
      <w:r w:rsidR="00081E1D">
        <w:rPr>
          <w:rFonts w:cs="Times New Roman"/>
          <w:bCs/>
          <w:sz w:val="24"/>
          <w:szCs w:val="24"/>
          <w:lang w:val="pt-BR"/>
        </w:rPr>
        <w:t>2004,</w:t>
      </w:r>
      <w:r w:rsidRPr="00696277">
        <w:rPr>
          <w:rFonts w:cs="Times New Roman"/>
          <w:bCs/>
          <w:sz w:val="24"/>
          <w:szCs w:val="24"/>
          <w:lang w:val="pt-BR"/>
        </w:rPr>
        <w:t xml:space="preserve"> 768-76.</w:t>
      </w:r>
    </w:p>
    <w:p w14:paraId="4F953192" w14:textId="77777777" w:rsidR="00696277" w:rsidRPr="00696277" w:rsidRDefault="00696277" w:rsidP="00A96CC9">
      <w:pPr>
        <w:ind w:right="362"/>
        <w:jc w:val="both"/>
        <w:rPr>
          <w:rFonts w:cs="Times New Roman"/>
          <w:bCs/>
          <w:sz w:val="24"/>
          <w:szCs w:val="24"/>
          <w:lang w:val="pt-BR"/>
        </w:rPr>
      </w:pPr>
    </w:p>
    <w:p w14:paraId="529B731A" w14:textId="77777777" w:rsidR="008D12E1" w:rsidRPr="00A24859" w:rsidRDefault="008D12E1" w:rsidP="00A96CC9">
      <w:pPr>
        <w:ind w:right="362"/>
        <w:jc w:val="both"/>
        <w:rPr>
          <w:rFonts w:cs="Times New Roman"/>
          <w:bCs/>
          <w:sz w:val="24"/>
          <w:szCs w:val="24"/>
          <w:lang w:val="pt-BR"/>
        </w:rPr>
      </w:pPr>
    </w:p>
    <w:p w14:paraId="6AE9899D" w14:textId="77777777" w:rsidR="00AB1C9B" w:rsidRPr="00B24D23" w:rsidRDefault="00AB1C9B" w:rsidP="00A96CC9">
      <w:pPr>
        <w:ind w:left="567" w:right="362"/>
        <w:jc w:val="both"/>
        <w:rPr>
          <w:rFonts w:ascii="Times" w:hAnsi="Times" w:cs="Times"/>
          <w:bCs/>
          <w:sz w:val="22"/>
          <w:szCs w:val="22"/>
          <w:lang w:val="pt-BR"/>
        </w:rPr>
      </w:pPr>
    </w:p>
    <w:p w14:paraId="0229A9FB" w14:textId="127FE67E" w:rsidR="00175334" w:rsidRPr="006D2E91" w:rsidRDefault="00175334" w:rsidP="00A96CC9">
      <w:pPr>
        <w:jc w:val="both"/>
        <w:rPr>
          <w:sz w:val="24"/>
          <w:szCs w:val="24"/>
          <w:lang w:val="pt-BR"/>
        </w:rPr>
      </w:pPr>
    </w:p>
    <w:sectPr w:rsidR="00175334" w:rsidRPr="006D2E91" w:rsidSect="00C634E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8009A" w14:textId="77777777" w:rsidR="0078703F" w:rsidRDefault="0078703F" w:rsidP="00C54ECA">
      <w:r>
        <w:separator/>
      </w:r>
    </w:p>
  </w:endnote>
  <w:endnote w:type="continuationSeparator" w:id="0">
    <w:p w14:paraId="3878663A" w14:textId="77777777" w:rsidR="0078703F" w:rsidRDefault="0078703F" w:rsidP="00C5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0C5A1" w14:textId="77777777" w:rsidR="0078703F" w:rsidRDefault="0078703F" w:rsidP="00C54ECA">
      <w:r>
        <w:separator/>
      </w:r>
    </w:p>
  </w:footnote>
  <w:footnote w:type="continuationSeparator" w:id="0">
    <w:p w14:paraId="6FFFDE40" w14:textId="77777777" w:rsidR="0078703F" w:rsidRDefault="0078703F" w:rsidP="00C54ECA">
      <w:r>
        <w:continuationSeparator/>
      </w:r>
    </w:p>
  </w:footnote>
  <w:footnote w:id="1">
    <w:p w14:paraId="19E585EA" w14:textId="7C56418A" w:rsidR="0078703F" w:rsidRPr="007E43E4" w:rsidRDefault="0078703F" w:rsidP="003649B5">
      <w:pPr>
        <w:pStyle w:val="FootnoteText"/>
        <w:jc w:val="both"/>
        <w:rPr>
          <w:lang w:val="pt-BR"/>
        </w:rPr>
      </w:pPr>
      <w:r>
        <w:rPr>
          <w:rStyle w:val="FootnoteReference"/>
        </w:rPr>
        <w:t>*</w:t>
      </w:r>
      <w:r>
        <w:t xml:space="preserve"> </w:t>
      </w:r>
      <w:r w:rsidRPr="00A96CC9">
        <w:rPr>
          <w:sz w:val="20"/>
          <w:szCs w:val="20"/>
          <w:lang w:val="pt-BR"/>
        </w:rPr>
        <w:t xml:space="preserve">Doutoranda em linguística pelo INALCO - </w:t>
      </w:r>
      <w:proofErr w:type="spellStart"/>
      <w:r w:rsidRPr="00A96CC9">
        <w:rPr>
          <w:sz w:val="20"/>
          <w:szCs w:val="20"/>
          <w:lang w:val="pt-BR"/>
        </w:rPr>
        <w:t>Institut</w:t>
      </w:r>
      <w:proofErr w:type="spellEnd"/>
      <w:r w:rsidRPr="00A96CC9">
        <w:rPr>
          <w:sz w:val="20"/>
          <w:szCs w:val="20"/>
          <w:lang w:val="pt-BR"/>
        </w:rPr>
        <w:t xml:space="preserve"> </w:t>
      </w:r>
      <w:proofErr w:type="spellStart"/>
      <w:r w:rsidRPr="00A96CC9">
        <w:rPr>
          <w:sz w:val="20"/>
          <w:szCs w:val="20"/>
          <w:lang w:val="pt-BR"/>
        </w:rPr>
        <w:t>National</w:t>
      </w:r>
      <w:proofErr w:type="spellEnd"/>
      <w:r w:rsidRPr="00A96CC9">
        <w:rPr>
          <w:sz w:val="20"/>
          <w:szCs w:val="20"/>
          <w:lang w:val="pt-BR"/>
        </w:rPr>
        <w:t xml:space="preserve"> de Langues et </w:t>
      </w:r>
      <w:proofErr w:type="spellStart"/>
      <w:r w:rsidRPr="00A96CC9">
        <w:rPr>
          <w:sz w:val="20"/>
          <w:szCs w:val="20"/>
          <w:lang w:val="pt-BR"/>
        </w:rPr>
        <w:t>Civilisations</w:t>
      </w:r>
      <w:proofErr w:type="spellEnd"/>
      <w:r w:rsidRPr="00A96CC9">
        <w:rPr>
          <w:sz w:val="20"/>
          <w:szCs w:val="20"/>
          <w:lang w:val="pt-BR"/>
        </w:rPr>
        <w:t xml:space="preserve"> </w:t>
      </w:r>
      <w:proofErr w:type="spellStart"/>
      <w:r w:rsidRPr="00A96CC9">
        <w:rPr>
          <w:sz w:val="20"/>
          <w:szCs w:val="20"/>
          <w:lang w:val="pt-BR"/>
        </w:rPr>
        <w:t>Orientales</w:t>
      </w:r>
      <w:proofErr w:type="spellEnd"/>
      <w:r w:rsidRPr="00A96CC9">
        <w:rPr>
          <w:sz w:val="20"/>
          <w:szCs w:val="20"/>
          <w:lang w:val="pt-BR"/>
        </w:rPr>
        <w:t xml:space="preserve">, (através do laboratório de pesquisa LLACAN – </w:t>
      </w:r>
      <w:proofErr w:type="spellStart"/>
      <w:r w:rsidRPr="00A96CC9">
        <w:rPr>
          <w:sz w:val="20"/>
          <w:szCs w:val="20"/>
          <w:lang w:val="pt-BR"/>
        </w:rPr>
        <w:t>Langage</w:t>
      </w:r>
      <w:proofErr w:type="spellEnd"/>
      <w:r w:rsidRPr="00A96CC9">
        <w:rPr>
          <w:sz w:val="20"/>
          <w:szCs w:val="20"/>
          <w:lang w:val="pt-BR"/>
        </w:rPr>
        <w:t xml:space="preserve">, langues e </w:t>
      </w:r>
      <w:proofErr w:type="spellStart"/>
      <w:r w:rsidRPr="00A96CC9">
        <w:rPr>
          <w:sz w:val="20"/>
          <w:szCs w:val="20"/>
          <w:lang w:val="pt-BR"/>
        </w:rPr>
        <w:t>cultures</w:t>
      </w:r>
      <w:proofErr w:type="spellEnd"/>
      <w:r w:rsidRPr="00A96CC9">
        <w:rPr>
          <w:sz w:val="20"/>
          <w:szCs w:val="20"/>
          <w:lang w:val="pt-BR"/>
        </w:rPr>
        <w:t xml:space="preserve"> d’</w:t>
      </w:r>
      <w:proofErr w:type="spellStart"/>
      <w:r w:rsidRPr="00A96CC9">
        <w:rPr>
          <w:sz w:val="20"/>
          <w:szCs w:val="20"/>
          <w:lang w:val="pt-BR"/>
        </w:rPr>
        <w:t>Afrique</w:t>
      </w:r>
      <w:proofErr w:type="spellEnd"/>
      <w:r w:rsidRPr="00A96CC9">
        <w:rPr>
          <w:sz w:val="20"/>
          <w:szCs w:val="20"/>
          <w:lang w:val="pt-BR"/>
        </w:rPr>
        <w:t xml:space="preserve"> </w:t>
      </w:r>
      <w:proofErr w:type="spellStart"/>
      <w:r w:rsidRPr="00A96CC9">
        <w:rPr>
          <w:sz w:val="20"/>
          <w:szCs w:val="20"/>
          <w:lang w:val="pt-BR"/>
        </w:rPr>
        <w:t>noire</w:t>
      </w:r>
      <w:proofErr w:type="spellEnd"/>
      <w:r w:rsidRPr="00A96CC9">
        <w:rPr>
          <w:sz w:val="20"/>
          <w:szCs w:val="20"/>
          <w:lang w:val="pt-BR"/>
        </w:rPr>
        <w:t xml:space="preserve">) e pela UFC (Universidade Federal do Ceará); </w:t>
      </w:r>
      <w:hyperlink r:id="rId1" w:history="1">
        <w:r w:rsidRPr="00A96CC9">
          <w:rPr>
            <w:rStyle w:val="Hyperlink"/>
            <w:sz w:val="20"/>
            <w:szCs w:val="20"/>
            <w:lang w:val="pt-BR"/>
          </w:rPr>
          <w:t>elianeibm@gmail.com</w:t>
        </w:r>
      </w:hyperlink>
      <w:r w:rsidRPr="00A96CC9">
        <w:rPr>
          <w:sz w:val="20"/>
          <w:szCs w:val="20"/>
          <w:lang w:val="pt-BR"/>
        </w:rPr>
        <w:t>.</w:t>
      </w:r>
    </w:p>
  </w:footnote>
  <w:footnote w:id="2">
    <w:p w14:paraId="44A38244" w14:textId="3F20759B" w:rsidR="0078703F" w:rsidRPr="00041DF3" w:rsidRDefault="0078703F" w:rsidP="00641B94">
      <w:pPr>
        <w:pStyle w:val="FootnoteText"/>
        <w:jc w:val="both"/>
        <w:rPr>
          <w:sz w:val="20"/>
          <w:szCs w:val="20"/>
          <w:lang w:val="pt-BR"/>
        </w:rPr>
      </w:pPr>
      <w:r w:rsidRPr="00041DF3">
        <w:rPr>
          <w:rStyle w:val="FootnoteReference"/>
          <w:sz w:val="20"/>
          <w:szCs w:val="20"/>
        </w:rPr>
        <w:footnoteRef/>
      </w:r>
      <w:r w:rsidRPr="00041DF3">
        <w:rPr>
          <w:sz w:val="20"/>
          <w:szCs w:val="20"/>
        </w:rPr>
        <w:t xml:space="preserve"> </w:t>
      </w:r>
      <w:r w:rsidRPr="00041DF3">
        <w:rPr>
          <w:sz w:val="20"/>
          <w:szCs w:val="20"/>
          <w:lang w:val="pt-BR"/>
        </w:rPr>
        <w:t>“</w:t>
      </w:r>
      <w:proofErr w:type="spellStart"/>
      <w:r w:rsidRPr="00041DF3">
        <w:rPr>
          <w:sz w:val="20"/>
          <w:szCs w:val="20"/>
          <w:lang w:val="pt-BR"/>
        </w:rPr>
        <w:t>Schleiermacher</w:t>
      </w:r>
      <w:proofErr w:type="spellEnd"/>
      <w:r w:rsidRPr="00041DF3">
        <w:rPr>
          <w:sz w:val="20"/>
          <w:szCs w:val="20"/>
          <w:lang w:val="pt-BR"/>
        </w:rPr>
        <w:t xml:space="preserve"> considera que o fundamento de uma hermenêutica geral está no ato da compreensão no centro da interpretação; ele alarga, assim, o domínio da hermenêutica, disciplina que assegura a passagem entre dois estados de língua, fazendo todo fenômeno linguístico ou todo signo se tornar estranho, enquanto objeto de interpretação, objeto de uma teoria filosófica dessa compreensão. Assim, a hermenêutica é propriamente crítica, no sentido etimológico do termo, porque o ato de interpretar deve permitir discernir o verdadeiro sentido do falso e permitir um julgamento sobre um texto ou um evento”. [tradução da autora]</w:t>
      </w:r>
    </w:p>
  </w:footnote>
  <w:footnote w:id="3">
    <w:p w14:paraId="571590C4" w14:textId="11379027" w:rsidR="0078703F" w:rsidRPr="00041DF3" w:rsidRDefault="0078703F" w:rsidP="0023338D">
      <w:pPr>
        <w:pStyle w:val="FootnoteText"/>
        <w:jc w:val="both"/>
        <w:rPr>
          <w:sz w:val="20"/>
          <w:szCs w:val="20"/>
          <w:lang w:val="pt-BR"/>
        </w:rPr>
      </w:pPr>
      <w:r w:rsidRPr="00041DF3">
        <w:rPr>
          <w:rStyle w:val="FootnoteReference"/>
          <w:sz w:val="20"/>
          <w:szCs w:val="20"/>
        </w:rPr>
        <w:footnoteRef/>
      </w:r>
      <w:r w:rsidRPr="00041DF3">
        <w:rPr>
          <w:sz w:val="20"/>
          <w:szCs w:val="20"/>
        </w:rPr>
        <w:t xml:space="preserve"> </w:t>
      </w:r>
      <w:r w:rsidRPr="00041DF3">
        <w:rPr>
          <w:sz w:val="20"/>
          <w:szCs w:val="20"/>
          <w:lang w:val="pt-BR"/>
        </w:rPr>
        <w:t xml:space="preserve">Para mais detalhes sobre a metodologia para a tradução dos três primeiros capítulos da </w:t>
      </w:r>
      <w:r w:rsidRPr="00041DF3">
        <w:rPr>
          <w:i/>
          <w:sz w:val="20"/>
          <w:szCs w:val="20"/>
          <w:lang w:val="pt-BR"/>
        </w:rPr>
        <w:t>Carta de Paulo aos Efésios</w:t>
      </w:r>
      <w:r w:rsidRPr="00041DF3">
        <w:rPr>
          <w:sz w:val="20"/>
          <w:szCs w:val="20"/>
          <w:lang w:val="pt-BR"/>
        </w:rPr>
        <w:t>, ver: VIEIRA, 2013: 34-37.</w:t>
      </w:r>
    </w:p>
  </w:footnote>
  <w:footnote w:id="4">
    <w:p w14:paraId="17727786" w14:textId="6B74D9FF" w:rsidR="0078703F" w:rsidRPr="00A4378D" w:rsidRDefault="0078703F">
      <w:pPr>
        <w:pStyle w:val="FootnoteText"/>
        <w:rPr>
          <w:sz w:val="18"/>
          <w:szCs w:val="18"/>
          <w:lang w:val="pt-BR"/>
        </w:rPr>
      </w:pPr>
      <w:r>
        <w:rPr>
          <w:rStyle w:val="FootnoteReference"/>
        </w:rPr>
        <w:footnoteRef/>
      </w:r>
      <w:r>
        <w:t xml:space="preserve"> </w:t>
      </w:r>
      <w:r>
        <w:rPr>
          <w:sz w:val="18"/>
          <w:szCs w:val="18"/>
          <w:lang w:val="pt-BR"/>
        </w:rPr>
        <w:t xml:space="preserve">Todas as citações do texto de Efésios em língua grega foram tiradas do site </w:t>
      </w:r>
      <w:hyperlink r:id="rId2" w:history="1">
        <w:r w:rsidRPr="00AE6950">
          <w:rPr>
            <w:rStyle w:val="Hyperlink"/>
            <w:sz w:val="18"/>
            <w:szCs w:val="18"/>
            <w:lang w:val="pt-BR"/>
          </w:rPr>
          <w:t>http://b</w:t>
        </w:r>
        <w:r w:rsidRPr="00AE6950">
          <w:rPr>
            <w:rStyle w:val="Hyperlink"/>
            <w:sz w:val="18"/>
            <w:szCs w:val="18"/>
            <w:lang w:val="pt-BR"/>
          </w:rPr>
          <w:t>i</w:t>
        </w:r>
        <w:r w:rsidRPr="00AE6950">
          <w:rPr>
            <w:rStyle w:val="Hyperlink"/>
            <w:sz w:val="18"/>
            <w:szCs w:val="18"/>
            <w:lang w:val="pt-BR"/>
          </w:rPr>
          <w:t>blehub.com/</w:t>
        </w:r>
      </w:hyperlink>
      <w:r>
        <w:rPr>
          <w:sz w:val="18"/>
          <w:szCs w:val="18"/>
          <w:lang w:val="pt-BR"/>
        </w:rPr>
        <w:t xml:space="preserve"> </w:t>
      </w:r>
    </w:p>
  </w:footnote>
  <w:footnote w:id="5">
    <w:p w14:paraId="746C5C01" w14:textId="7B877E6E" w:rsidR="0078703F" w:rsidRPr="00041DF3" w:rsidRDefault="0078703F" w:rsidP="005102F1">
      <w:pPr>
        <w:pStyle w:val="FootnoteText"/>
        <w:jc w:val="both"/>
        <w:rPr>
          <w:sz w:val="20"/>
          <w:szCs w:val="20"/>
          <w:lang w:val="pt-BR"/>
        </w:rPr>
      </w:pPr>
      <w:r w:rsidRPr="00041DF3">
        <w:rPr>
          <w:rStyle w:val="FootnoteReference"/>
          <w:sz w:val="20"/>
          <w:szCs w:val="20"/>
        </w:rPr>
        <w:footnoteRef/>
      </w:r>
      <w:r w:rsidRPr="00041DF3">
        <w:rPr>
          <w:sz w:val="20"/>
          <w:szCs w:val="20"/>
        </w:rPr>
        <w:t xml:space="preserve"> </w:t>
      </w:r>
      <w:r w:rsidRPr="00041DF3">
        <w:rPr>
          <w:sz w:val="20"/>
          <w:szCs w:val="20"/>
          <w:lang w:val="pt-BR"/>
        </w:rPr>
        <w:t>Empregou-se a retro tradução em todos os exemplos para evidenciar a estratégia usada na tradução.</w:t>
      </w:r>
    </w:p>
  </w:footnote>
  <w:footnote w:id="6">
    <w:p w14:paraId="6984F72A" w14:textId="77777777" w:rsidR="0078703F" w:rsidRPr="000B3C1E" w:rsidRDefault="0078703F" w:rsidP="00D80066">
      <w:pPr>
        <w:pStyle w:val="FootnoteText"/>
        <w:rPr>
          <w:rFonts w:cs="Times New Roman"/>
          <w:sz w:val="18"/>
          <w:szCs w:val="18"/>
        </w:rPr>
      </w:pPr>
      <w:r w:rsidRPr="000B3C1E">
        <w:rPr>
          <w:rStyle w:val="FootnoteReference"/>
          <w:rFonts w:cs="Times New Roman"/>
          <w:sz w:val="18"/>
          <w:szCs w:val="18"/>
        </w:rPr>
        <w:footnoteRef/>
      </w:r>
      <w:proofErr w:type="spellStart"/>
      <w:r>
        <w:rPr>
          <w:rFonts w:cs="Times New Roman"/>
          <w:sz w:val="18"/>
          <w:szCs w:val="18"/>
        </w:rPr>
        <w:t>Tratando</w:t>
      </w:r>
      <w:proofErr w:type="spellEnd"/>
      <w:r>
        <w:rPr>
          <w:rFonts w:cs="Times New Roman"/>
          <w:sz w:val="18"/>
          <w:szCs w:val="18"/>
        </w:rPr>
        <w:t xml:space="preserve">-se do </w:t>
      </w:r>
      <w:proofErr w:type="spellStart"/>
      <w:r>
        <w:rPr>
          <w:rFonts w:cs="Times New Roman"/>
          <w:sz w:val="18"/>
          <w:szCs w:val="18"/>
        </w:rPr>
        <w:t>artigo</w:t>
      </w:r>
      <w:proofErr w:type="spellEnd"/>
      <w:r>
        <w:rPr>
          <w:rFonts w:cs="Times New Roman"/>
          <w:sz w:val="18"/>
          <w:szCs w:val="18"/>
        </w:rPr>
        <w:t xml:space="preserve">, </w:t>
      </w:r>
      <w:proofErr w:type="spellStart"/>
      <w:r>
        <w:rPr>
          <w:rFonts w:cs="Times New Roman"/>
          <w:sz w:val="18"/>
          <w:szCs w:val="18"/>
        </w:rPr>
        <w:t>veja</w:t>
      </w:r>
      <w:proofErr w:type="spellEnd"/>
      <w:r>
        <w:rPr>
          <w:rFonts w:cs="Times New Roman"/>
          <w:sz w:val="18"/>
          <w:szCs w:val="18"/>
        </w:rPr>
        <w:t xml:space="preserve">-se </w:t>
      </w:r>
      <w:proofErr w:type="spellStart"/>
      <w:r>
        <w:rPr>
          <w:rFonts w:cs="Times New Roman"/>
          <w:sz w:val="18"/>
          <w:szCs w:val="18"/>
        </w:rPr>
        <w:t>descrição</w:t>
      </w:r>
      <w:proofErr w:type="spellEnd"/>
      <w:r>
        <w:rPr>
          <w:rFonts w:cs="Times New Roman"/>
          <w:sz w:val="18"/>
          <w:szCs w:val="18"/>
        </w:rPr>
        <w:t xml:space="preserve"> de Alexandre (2009: 61-70) sobre </w:t>
      </w:r>
      <w:proofErr w:type="spellStart"/>
      <w:r>
        <w:rPr>
          <w:rFonts w:cs="Times New Roman"/>
          <w:sz w:val="18"/>
          <w:szCs w:val="18"/>
        </w:rPr>
        <w:t>determinantes</w:t>
      </w:r>
      <w:proofErr w:type="spellEnd"/>
      <w:r>
        <w:rPr>
          <w:rFonts w:cs="Times New Roman"/>
          <w:sz w:val="18"/>
          <w:szCs w:val="18"/>
        </w:rPr>
        <w:t xml:space="preserve"> e </w:t>
      </w:r>
      <w:proofErr w:type="spellStart"/>
      <w:r>
        <w:rPr>
          <w:rFonts w:cs="Times New Roman"/>
          <w:sz w:val="18"/>
          <w:szCs w:val="18"/>
        </w:rPr>
        <w:t>quantificadores</w:t>
      </w:r>
      <w:proofErr w:type="spellEnd"/>
      <w:r>
        <w:rPr>
          <w:rFonts w:cs="Times New Roman"/>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584"/>
    <w:multiLevelType w:val="hybridMultilevel"/>
    <w:tmpl w:val="2B92F5DC"/>
    <w:lvl w:ilvl="0" w:tplc="04090003">
      <w:start w:val="1"/>
      <w:numFmt w:val="bullet"/>
      <w:lvlText w:val="o"/>
      <w:lvlJc w:val="left"/>
      <w:pPr>
        <w:ind w:left="1498" w:hanging="360"/>
      </w:pPr>
      <w:rPr>
        <w:rFonts w:ascii="Courier New" w:hAnsi="Courier New" w:hint="default"/>
      </w:rPr>
    </w:lvl>
    <w:lvl w:ilvl="1" w:tplc="04090003" w:tentative="1">
      <w:start w:val="1"/>
      <w:numFmt w:val="bullet"/>
      <w:lvlText w:val="o"/>
      <w:lvlJc w:val="left"/>
      <w:pPr>
        <w:ind w:left="2218" w:hanging="360"/>
      </w:pPr>
      <w:rPr>
        <w:rFonts w:ascii="Courier New" w:hAnsi="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
    <w:nsid w:val="21475137"/>
    <w:multiLevelType w:val="hybridMultilevel"/>
    <w:tmpl w:val="F266D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126FD"/>
    <w:multiLevelType w:val="hybridMultilevel"/>
    <w:tmpl w:val="1A520292"/>
    <w:lvl w:ilvl="0" w:tplc="3C62F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EE442E"/>
    <w:multiLevelType w:val="hybridMultilevel"/>
    <w:tmpl w:val="196EE4D2"/>
    <w:lvl w:ilvl="0" w:tplc="933019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1540F63"/>
    <w:multiLevelType w:val="hybridMultilevel"/>
    <w:tmpl w:val="0D3AE2C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96D4498"/>
    <w:multiLevelType w:val="hybridMultilevel"/>
    <w:tmpl w:val="84148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A4512"/>
    <w:multiLevelType w:val="hybridMultilevel"/>
    <w:tmpl w:val="1932E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591AB5"/>
    <w:multiLevelType w:val="hybridMultilevel"/>
    <w:tmpl w:val="8200CB36"/>
    <w:lvl w:ilvl="0" w:tplc="50486E72">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F8"/>
    <w:rsid w:val="00011E00"/>
    <w:rsid w:val="00041C76"/>
    <w:rsid w:val="00041DF3"/>
    <w:rsid w:val="00042E36"/>
    <w:rsid w:val="00055A83"/>
    <w:rsid w:val="00073999"/>
    <w:rsid w:val="00081E1D"/>
    <w:rsid w:val="00095E2D"/>
    <w:rsid w:val="000A132D"/>
    <w:rsid w:val="000A291A"/>
    <w:rsid w:val="000B4A16"/>
    <w:rsid w:val="000F68A2"/>
    <w:rsid w:val="000F7EF0"/>
    <w:rsid w:val="00103125"/>
    <w:rsid w:val="00111D74"/>
    <w:rsid w:val="001319AA"/>
    <w:rsid w:val="00132782"/>
    <w:rsid w:val="0013412E"/>
    <w:rsid w:val="001535F8"/>
    <w:rsid w:val="00162BA6"/>
    <w:rsid w:val="00175334"/>
    <w:rsid w:val="00186C65"/>
    <w:rsid w:val="00193B01"/>
    <w:rsid w:val="001C374F"/>
    <w:rsid w:val="001D1C46"/>
    <w:rsid w:val="001F2DDC"/>
    <w:rsid w:val="00224F66"/>
    <w:rsid w:val="0022564D"/>
    <w:rsid w:val="00232B6A"/>
    <w:rsid w:val="0023338D"/>
    <w:rsid w:val="0024537C"/>
    <w:rsid w:val="0025247D"/>
    <w:rsid w:val="002541CB"/>
    <w:rsid w:val="002719FA"/>
    <w:rsid w:val="00276E79"/>
    <w:rsid w:val="002776CD"/>
    <w:rsid w:val="00282E0E"/>
    <w:rsid w:val="002E2BF8"/>
    <w:rsid w:val="002E5E14"/>
    <w:rsid w:val="002E69D7"/>
    <w:rsid w:val="00346E3E"/>
    <w:rsid w:val="003609A1"/>
    <w:rsid w:val="003649B5"/>
    <w:rsid w:val="00382F6F"/>
    <w:rsid w:val="003A2F9B"/>
    <w:rsid w:val="00405853"/>
    <w:rsid w:val="00406532"/>
    <w:rsid w:val="00414CF6"/>
    <w:rsid w:val="00430CD5"/>
    <w:rsid w:val="00440FF8"/>
    <w:rsid w:val="00445DEB"/>
    <w:rsid w:val="0044725E"/>
    <w:rsid w:val="00451E06"/>
    <w:rsid w:val="0046126B"/>
    <w:rsid w:val="00485F12"/>
    <w:rsid w:val="004B2173"/>
    <w:rsid w:val="004B6E35"/>
    <w:rsid w:val="004B7010"/>
    <w:rsid w:val="004E2151"/>
    <w:rsid w:val="004F690B"/>
    <w:rsid w:val="00500B06"/>
    <w:rsid w:val="005102F1"/>
    <w:rsid w:val="00511D3D"/>
    <w:rsid w:val="0053430D"/>
    <w:rsid w:val="00547C1D"/>
    <w:rsid w:val="00564126"/>
    <w:rsid w:val="0057599C"/>
    <w:rsid w:val="00575DF8"/>
    <w:rsid w:val="005A074D"/>
    <w:rsid w:val="005B1C4A"/>
    <w:rsid w:val="005C76E7"/>
    <w:rsid w:val="00612E5D"/>
    <w:rsid w:val="00641B94"/>
    <w:rsid w:val="006458ED"/>
    <w:rsid w:val="00645EA5"/>
    <w:rsid w:val="00671816"/>
    <w:rsid w:val="00680DC1"/>
    <w:rsid w:val="0069090B"/>
    <w:rsid w:val="00696277"/>
    <w:rsid w:val="006B47C1"/>
    <w:rsid w:val="006C24FB"/>
    <w:rsid w:val="006D2151"/>
    <w:rsid w:val="006D2E91"/>
    <w:rsid w:val="006F05E9"/>
    <w:rsid w:val="006F21C2"/>
    <w:rsid w:val="00710233"/>
    <w:rsid w:val="00740B1C"/>
    <w:rsid w:val="00755573"/>
    <w:rsid w:val="00761362"/>
    <w:rsid w:val="00764962"/>
    <w:rsid w:val="0078703F"/>
    <w:rsid w:val="00795C06"/>
    <w:rsid w:val="007A42AD"/>
    <w:rsid w:val="007B2E98"/>
    <w:rsid w:val="007C2B2A"/>
    <w:rsid w:val="007C4708"/>
    <w:rsid w:val="007C62D6"/>
    <w:rsid w:val="007E43E4"/>
    <w:rsid w:val="00810295"/>
    <w:rsid w:val="008229C9"/>
    <w:rsid w:val="008266E2"/>
    <w:rsid w:val="00837DFF"/>
    <w:rsid w:val="00850085"/>
    <w:rsid w:val="0085391D"/>
    <w:rsid w:val="00854354"/>
    <w:rsid w:val="0085574E"/>
    <w:rsid w:val="00880AF1"/>
    <w:rsid w:val="00897810"/>
    <w:rsid w:val="008A6728"/>
    <w:rsid w:val="008D12E1"/>
    <w:rsid w:val="008D67AA"/>
    <w:rsid w:val="008D6F3D"/>
    <w:rsid w:val="008E36A6"/>
    <w:rsid w:val="008E3E7E"/>
    <w:rsid w:val="008F3749"/>
    <w:rsid w:val="00910386"/>
    <w:rsid w:val="0096652C"/>
    <w:rsid w:val="00991BE3"/>
    <w:rsid w:val="009E5FDA"/>
    <w:rsid w:val="00A129CD"/>
    <w:rsid w:val="00A24859"/>
    <w:rsid w:val="00A4378D"/>
    <w:rsid w:val="00A451AD"/>
    <w:rsid w:val="00A53A16"/>
    <w:rsid w:val="00A5620C"/>
    <w:rsid w:val="00A66BEF"/>
    <w:rsid w:val="00A724BC"/>
    <w:rsid w:val="00A80B9D"/>
    <w:rsid w:val="00A96CC9"/>
    <w:rsid w:val="00AB1896"/>
    <w:rsid w:val="00AB1C9B"/>
    <w:rsid w:val="00AC74D0"/>
    <w:rsid w:val="00AD7D9A"/>
    <w:rsid w:val="00AF4E45"/>
    <w:rsid w:val="00B149C7"/>
    <w:rsid w:val="00B1788E"/>
    <w:rsid w:val="00B24D23"/>
    <w:rsid w:val="00B27B46"/>
    <w:rsid w:val="00B443FE"/>
    <w:rsid w:val="00B63CFC"/>
    <w:rsid w:val="00BA4A45"/>
    <w:rsid w:val="00BA4E86"/>
    <w:rsid w:val="00BC344C"/>
    <w:rsid w:val="00BC78CE"/>
    <w:rsid w:val="00BD584B"/>
    <w:rsid w:val="00BE2580"/>
    <w:rsid w:val="00BE639E"/>
    <w:rsid w:val="00BE63CC"/>
    <w:rsid w:val="00C01210"/>
    <w:rsid w:val="00C046B5"/>
    <w:rsid w:val="00C333C4"/>
    <w:rsid w:val="00C54ECA"/>
    <w:rsid w:val="00C56575"/>
    <w:rsid w:val="00C634E9"/>
    <w:rsid w:val="00C75BFB"/>
    <w:rsid w:val="00CB02A4"/>
    <w:rsid w:val="00CB186B"/>
    <w:rsid w:val="00CC2533"/>
    <w:rsid w:val="00D05309"/>
    <w:rsid w:val="00D17E82"/>
    <w:rsid w:val="00D47763"/>
    <w:rsid w:val="00D545DD"/>
    <w:rsid w:val="00D80066"/>
    <w:rsid w:val="00D86ACA"/>
    <w:rsid w:val="00DA12CD"/>
    <w:rsid w:val="00DA6A30"/>
    <w:rsid w:val="00DB3B66"/>
    <w:rsid w:val="00DC7293"/>
    <w:rsid w:val="00DE01FD"/>
    <w:rsid w:val="00DE6D95"/>
    <w:rsid w:val="00E24787"/>
    <w:rsid w:val="00E4138E"/>
    <w:rsid w:val="00E6453D"/>
    <w:rsid w:val="00E65205"/>
    <w:rsid w:val="00E71441"/>
    <w:rsid w:val="00E941E6"/>
    <w:rsid w:val="00EB00FF"/>
    <w:rsid w:val="00EC5BFA"/>
    <w:rsid w:val="00ED64FF"/>
    <w:rsid w:val="00EE5264"/>
    <w:rsid w:val="00EE7C60"/>
    <w:rsid w:val="00F022FD"/>
    <w:rsid w:val="00F07E6E"/>
    <w:rsid w:val="00F1218A"/>
    <w:rsid w:val="00F42778"/>
    <w:rsid w:val="00F629D1"/>
    <w:rsid w:val="00FC2E5E"/>
    <w:rsid w:val="00FD4822"/>
    <w:rsid w:val="00FE23D1"/>
    <w:rsid w:val="00FE4735"/>
    <w:rsid w:val="00FE4F59"/>
    <w:rsid w:val="00FF0163"/>
    <w:rsid w:val="00FF4F1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784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18"/>
        <w:szCs w:val="18"/>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FF8"/>
    <w:pPr>
      <w:ind w:left="720"/>
      <w:contextualSpacing/>
    </w:pPr>
  </w:style>
  <w:style w:type="paragraph" w:styleId="FootnoteText">
    <w:name w:val="footnote text"/>
    <w:basedOn w:val="Normal"/>
    <w:link w:val="FootnoteTextChar"/>
    <w:unhideWhenUsed/>
    <w:rsid w:val="00C54ECA"/>
    <w:rPr>
      <w:sz w:val="24"/>
      <w:szCs w:val="24"/>
    </w:rPr>
  </w:style>
  <w:style w:type="character" w:customStyle="1" w:styleId="FootnoteTextChar">
    <w:name w:val="Footnote Text Char"/>
    <w:basedOn w:val="DefaultParagraphFont"/>
    <w:link w:val="FootnoteText"/>
    <w:rsid w:val="00C54ECA"/>
    <w:rPr>
      <w:sz w:val="24"/>
      <w:szCs w:val="24"/>
      <w:lang w:val="fr-FR"/>
    </w:rPr>
  </w:style>
  <w:style w:type="character" w:styleId="FootnoteReference">
    <w:name w:val="footnote reference"/>
    <w:basedOn w:val="DefaultParagraphFont"/>
    <w:uiPriority w:val="99"/>
    <w:unhideWhenUsed/>
    <w:rsid w:val="00C54ECA"/>
    <w:rPr>
      <w:vertAlign w:val="superscript"/>
    </w:rPr>
  </w:style>
  <w:style w:type="paragraph" w:styleId="BalloonText">
    <w:name w:val="Balloon Text"/>
    <w:basedOn w:val="Normal"/>
    <w:link w:val="BalloonTextChar"/>
    <w:uiPriority w:val="99"/>
    <w:semiHidden/>
    <w:unhideWhenUsed/>
    <w:rsid w:val="00CC2533"/>
    <w:rPr>
      <w:rFonts w:ascii="Lucida Grande" w:hAnsi="Lucida Grande" w:cs="Lucida Grande"/>
    </w:rPr>
  </w:style>
  <w:style w:type="character" w:customStyle="1" w:styleId="BalloonTextChar">
    <w:name w:val="Balloon Text Char"/>
    <w:basedOn w:val="DefaultParagraphFont"/>
    <w:link w:val="BalloonText"/>
    <w:uiPriority w:val="99"/>
    <w:semiHidden/>
    <w:rsid w:val="00CC2533"/>
    <w:rPr>
      <w:rFonts w:ascii="Lucida Grande" w:hAnsi="Lucida Grande" w:cs="Lucida Grande"/>
      <w:lang w:val="fr-FR"/>
    </w:rPr>
  </w:style>
  <w:style w:type="character" w:customStyle="1" w:styleId="greek">
    <w:name w:val="greek"/>
    <w:basedOn w:val="DefaultParagraphFont"/>
    <w:rsid w:val="00103125"/>
  </w:style>
  <w:style w:type="character" w:styleId="Hyperlink">
    <w:name w:val="Hyperlink"/>
    <w:basedOn w:val="DefaultParagraphFont"/>
    <w:uiPriority w:val="99"/>
    <w:unhideWhenUsed/>
    <w:rsid w:val="00A24859"/>
    <w:rPr>
      <w:color w:val="0000FF" w:themeColor="hyperlink"/>
      <w:u w:val="single"/>
    </w:rPr>
  </w:style>
  <w:style w:type="character" w:styleId="FollowedHyperlink">
    <w:name w:val="FollowedHyperlink"/>
    <w:basedOn w:val="DefaultParagraphFont"/>
    <w:uiPriority w:val="99"/>
    <w:semiHidden/>
    <w:unhideWhenUsed/>
    <w:rsid w:val="00A129CD"/>
    <w:rPr>
      <w:color w:val="800080" w:themeColor="followedHyperlink"/>
      <w:u w:val="single"/>
    </w:rPr>
  </w:style>
  <w:style w:type="character" w:styleId="CommentReference">
    <w:name w:val="annotation reference"/>
    <w:basedOn w:val="DefaultParagraphFont"/>
    <w:uiPriority w:val="99"/>
    <w:semiHidden/>
    <w:unhideWhenUsed/>
    <w:rsid w:val="005102F1"/>
    <w:rPr>
      <w:sz w:val="18"/>
      <w:szCs w:val="18"/>
    </w:rPr>
  </w:style>
  <w:style w:type="paragraph" w:styleId="CommentText">
    <w:name w:val="annotation text"/>
    <w:basedOn w:val="Normal"/>
    <w:link w:val="CommentTextChar"/>
    <w:uiPriority w:val="99"/>
    <w:semiHidden/>
    <w:unhideWhenUsed/>
    <w:rsid w:val="005102F1"/>
    <w:rPr>
      <w:sz w:val="24"/>
      <w:szCs w:val="24"/>
    </w:rPr>
  </w:style>
  <w:style w:type="character" w:customStyle="1" w:styleId="CommentTextChar">
    <w:name w:val="Comment Text Char"/>
    <w:basedOn w:val="DefaultParagraphFont"/>
    <w:link w:val="CommentText"/>
    <w:uiPriority w:val="99"/>
    <w:semiHidden/>
    <w:rsid w:val="005102F1"/>
    <w:rPr>
      <w:sz w:val="24"/>
      <w:szCs w:val="24"/>
      <w:lang w:val="fr-FR"/>
    </w:rPr>
  </w:style>
  <w:style w:type="paragraph" w:styleId="CommentSubject">
    <w:name w:val="annotation subject"/>
    <w:basedOn w:val="CommentText"/>
    <w:next w:val="CommentText"/>
    <w:link w:val="CommentSubjectChar"/>
    <w:uiPriority w:val="99"/>
    <w:semiHidden/>
    <w:unhideWhenUsed/>
    <w:rsid w:val="005102F1"/>
    <w:rPr>
      <w:b/>
      <w:bCs/>
      <w:sz w:val="20"/>
      <w:szCs w:val="20"/>
    </w:rPr>
  </w:style>
  <w:style w:type="character" w:customStyle="1" w:styleId="CommentSubjectChar">
    <w:name w:val="Comment Subject Char"/>
    <w:basedOn w:val="CommentTextChar"/>
    <w:link w:val="CommentSubject"/>
    <w:uiPriority w:val="99"/>
    <w:semiHidden/>
    <w:rsid w:val="005102F1"/>
    <w:rPr>
      <w:b/>
      <w:bCs/>
      <w:sz w:val="20"/>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18"/>
        <w:szCs w:val="18"/>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FF8"/>
    <w:pPr>
      <w:ind w:left="720"/>
      <w:contextualSpacing/>
    </w:pPr>
  </w:style>
  <w:style w:type="paragraph" w:styleId="FootnoteText">
    <w:name w:val="footnote text"/>
    <w:basedOn w:val="Normal"/>
    <w:link w:val="FootnoteTextChar"/>
    <w:unhideWhenUsed/>
    <w:rsid w:val="00C54ECA"/>
    <w:rPr>
      <w:sz w:val="24"/>
      <w:szCs w:val="24"/>
    </w:rPr>
  </w:style>
  <w:style w:type="character" w:customStyle="1" w:styleId="FootnoteTextChar">
    <w:name w:val="Footnote Text Char"/>
    <w:basedOn w:val="DefaultParagraphFont"/>
    <w:link w:val="FootnoteText"/>
    <w:rsid w:val="00C54ECA"/>
    <w:rPr>
      <w:sz w:val="24"/>
      <w:szCs w:val="24"/>
      <w:lang w:val="fr-FR"/>
    </w:rPr>
  </w:style>
  <w:style w:type="character" w:styleId="FootnoteReference">
    <w:name w:val="footnote reference"/>
    <w:basedOn w:val="DefaultParagraphFont"/>
    <w:uiPriority w:val="99"/>
    <w:unhideWhenUsed/>
    <w:rsid w:val="00C54ECA"/>
    <w:rPr>
      <w:vertAlign w:val="superscript"/>
    </w:rPr>
  </w:style>
  <w:style w:type="paragraph" w:styleId="BalloonText">
    <w:name w:val="Balloon Text"/>
    <w:basedOn w:val="Normal"/>
    <w:link w:val="BalloonTextChar"/>
    <w:uiPriority w:val="99"/>
    <w:semiHidden/>
    <w:unhideWhenUsed/>
    <w:rsid w:val="00CC2533"/>
    <w:rPr>
      <w:rFonts w:ascii="Lucida Grande" w:hAnsi="Lucida Grande" w:cs="Lucida Grande"/>
    </w:rPr>
  </w:style>
  <w:style w:type="character" w:customStyle="1" w:styleId="BalloonTextChar">
    <w:name w:val="Balloon Text Char"/>
    <w:basedOn w:val="DefaultParagraphFont"/>
    <w:link w:val="BalloonText"/>
    <w:uiPriority w:val="99"/>
    <w:semiHidden/>
    <w:rsid w:val="00CC2533"/>
    <w:rPr>
      <w:rFonts w:ascii="Lucida Grande" w:hAnsi="Lucida Grande" w:cs="Lucida Grande"/>
      <w:lang w:val="fr-FR"/>
    </w:rPr>
  </w:style>
  <w:style w:type="character" w:customStyle="1" w:styleId="greek">
    <w:name w:val="greek"/>
    <w:basedOn w:val="DefaultParagraphFont"/>
    <w:rsid w:val="00103125"/>
  </w:style>
  <w:style w:type="character" w:styleId="Hyperlink">
    <w:name w:val="Hyperlink"/>
    <w:basedOn w:val="DefaultParagraphFont"/>
    <w:uiPriority w:val="99"/>
    <w:unhideWhenUsed/>
    <w:rsid w:val="00A24859"/>
    <w:rPr>
      <w:color w:val="0000FF" w:themeColor="hyperlink"/>
      <w:u w:val="single"/>
    </w:rPr>
  </w:style>
  <w:style w:type="character" w:styleId="FollowedHyperlink">
    <w:name w:val="FollowedHyperlink"/>
    <w:basedOn w:val="DefaultParagraphFont"/>
    <w:uiPriority w:val="99"/>
    <w:semiHidden/>
    <w:unhideWhenUsed/>
    <w:rsid w:val="00A129CD"/>
    <w:rPr>
      <w:color w:val="800080" w:themeColor="followedHyperlink"/>
      <w:u w:val="single"/>
    </w:rPr>
  </w:style>
  <w:style w:type="character" w:styleId="CommentReference">
    <w:name w:val="annotation reference"/>
    <w:basedOn w:val="DefaultParagraphFont"/>
    <w:uiPriority w:val="99"/>
    <w:semiHidden/>
    <w:unhideWhenUsed/>
    <w:rsid w:val="005102F1"/>
    <w:rPr>
      <w:sz w:val="18"/>
      <w:szCs w:val="18"/>
    </w:rPr>
  </w:style>
  <w:style w:type="paragraph" w:styleId="CommentText">
    <w:name w:val="annotation text"/>
    <w:basedOn w:val="Normal"/>
    <w:link w:val="CommentTextChar"/>
    <w:uiPriority w:val="99"/>
    <w:semiHidden/>
    <w:unhideWhenUsed/>
    <w:rsid w:val="005102F1"/>
    <w:rPr>
      <w:sz w:val="24"/>
      <w:szCs w:val="24"/>
    </w:rPr>
  </w:style>
  <w:style w:type="character" w:customStyle="1" w:styleId="CommentTextChar">
    <w:name w:val="Comment Text Char"/>
    <w:basedOn w:val="DefaultParagraphFont"/>
    <w:link w:val="CommentText"/>
    <w:uiPriority w:val="99"/>
    <w:semiHidden/>
    <w:rsid w:val="005102F1"/>
    <w:rPr>
      <w:sz w:val="24"/>
      <w:szCs w:val="24"/>
      <w:lang w:val="fr-FR"/>
    </w:rPr>
  </w:style>
  <w:style w:type="paragraph" w:styleId="CommentSubject">
    <w:name w:val="annotation subject"/>
    <w:basedOn w:val="CommentText"/>
    <w:next w:val="CommentText"/>
    <w:link w:val="CommentSubjectChar"/>
    <w:uiPriority w:val="99"/>
    <w:semiHidden/>
    <w:unhideWhenUsed/>
    <w:rsid w:val="005102F1"/>
    <w:rPr>
      <w:b/>
      <w:bCs/>
      <w:sz w:val="20"/>
      <w:szCs w:val="20"/>
    </w:rPr>
  </w:style>
  <w:style w:type="character" w:customStyle="1" w:styleId="CommentSubjectChar">
    <w:name w:val="Comment Subject Char"/>
    <w:basedOn w:val="CommentTextChar"/>
    <w:link w:val="CommentSubject"/>
    <w:uiPriority w:val="99"/>
    <w:semiHidden/>
    <w:rsid w:val="005102F1"/>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12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blehub.com/interlinear/ephesians/1-1.htm" TargetMode="External"/><Relationship Id="rId12" Type="http://schemas.openxmlformats.org/officeDocument/2006/relationships/hyperlink" Target="http://bible-translation.net/upload/2891/Dynamic_Equivalence_A_Method_of_Translation_or_a_System_of_Hermeneutics_by_Robert_L._Thomas.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gif"/><Relationship Id="rId10" Type="http://schemas.openxmlformats.org/officeDocument/2006/relationships/hyperlink" Target="https://ida.mtholyoke.edu/xmlui/bitstream/handle/10166/660/424.pdf?sequen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lianeibm@gmail.com" TargetMode="External"/><Relationship Id="rId2" Type="http://schemas.openxmlformats.org/officeDocument/2006/relationships/hyperlink" Target="http://bibl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6576</Words>
  <Characters>37488</Characters>
  <Application>Microsoft Macintosh Word</Application>
  <DocSecurity>0</DocSecurity>
  <Lines>312</Lines>
  <Paragraphs>87</Paragraphs>
  <ScaleCrop>false</ScaleCrop>
  <Company/>
  <LinksUpToDate>false</LinksUpToDate>
  <CharactersWithSpaces>43977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Cristina Araujo Vieira</dc:creator>
  <cp:keywords/>
  <dc:description/>
  <cp:lastModifiedBy>Eliane Cristina Araujo Vieira</cp:lastModifiedBy>
  <cp:revision>3</cp:revision>
  <cp:lastPrinted>2016-08-24T19:55:00Z</cp:lastPrinted>
  <dcterms:created xsi:type="dcterms:W3CDTF">2016-08-24T19:55:00Z</dcterms:created>
  <dcterms:modified xsi:type="dcterms:W3CDTF">2016-08-24T20:07:00Z</dcterms:modified>
</cp:coreProperties>
</file>